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spacing w:before="34"/>
        <w:ind w:left="2357"/>
        <w:rPr>
          <w:b/>
          <w:sz w:val="28"/>
        </w:rPr>
      </w:pPr>
      <w:r>
        <w:rPr>
          <w:b/>
          <w:sz w:val="28"/>
        </w:rPr>
        <w:t>DANH MỤC CÁC TỪ VIẾT TẮT</w:t>
      </w:r>
    </w:p>
    <w:p w:rsidR="007D6448" w:rsidRDefault="007D6448">
      <w:pPr>
        <w:pStyle w:val="BodyText"/>
        <w:spacing w:before="1"/>
        <w:rPr>
          <w:b/>
          <w:sz w:val="28"/>
        </w:r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bottom w:val="dotted" w:sz="4" w:space="0" w:color="000000"/>
            </w:tcBorders>
          </w:tcPr>
          <w:p w:rsidR="007D6448" w:rsidRDefault="00B40502">
            <w:pPr>
              <w:pStyle w:val="TableParagraph"/>
              <w:spacing w:before="89"/>
              <w:ind w:left="91"/>
              <w:rPr>
                <w:sz w:val="26"/>
              </w:rPr>
            </w:pPr>
            <w:r>
              <w:rPr>
                <w:sz w:val="26"/>
              </w:rPr>
              <w:t>KĐCL</w:t>
            </w:r>
          </w:p>
        </w:tc>
        <w:tc>
          <w:tcPr>
            <w:tcW w:w="5581" w:type="dxa"/>
            <w:tcBorders>
              <w:bottom w:val="dotted" w:sz="4" w:space="0" w:color="000000"/>
            </w:tcBorders>
          </w:tcPr>
          <w:p w:rsidR="007D6448" w:rsidRDefault="00B40502">
            <w:pPr>
              <w:pStyle w:val="TableParagraph"/>
              <w:spacing w:before="89"/>
              <w:ind w:left="93"/>
              <w:rPr>
                <w:sz w:val="26"/>
              </w:rPr>
            </w:pPr>
            <w:r>
              <w:rPr>
                <w:sz w:val="26"/>
              </w:rPr>
              <w:t>Kiểm định chất lượng</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KĐCLGDNN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Kiểm định chất lượng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CSGDNN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Cơ sở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LĐTB&amp;XH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Lao động Thương binh và Xã hội</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GD&amp;ĐT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và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Tp.HCM</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Thành phố Hồ Chí Minh</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BCH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Ban Chấp hành</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BGH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Ban Giám hiệu</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148"/>
              <w:ind w:left="103"/>
              <w:rPr>
                <w:sz w:val="26"/>
              </w:rPr>
            </w:pPr>
            <w:r>
              <w:rPr>
                <w:sz w:val="26"/>
              </w:rPr>
              <w:t>CB-VC-NLĐ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viên chức, 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CB,CC,VC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công chức, viên chức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GV-NV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 – Nhân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chuyên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viên chủ nhiệm</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CVHT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Cố vấn học tập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Học sinh sinh viên</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CTĐT</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Chương trình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TCCN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Trung cấp chuyên nghiệp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TCN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Trung cấp nghề</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CĐN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Cao đẳng nghề</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KH-TC</w:t>
            </w:r>
          </w:p>
        </w:tc>
        <w:tc>
          <w:tcPr>
            <w:tcW w:w="5581" w:type="dxa"/>
            <w:tcBorders>
              <w:top w:val="dotted" w:sz="4" w:space="0" w:color="000000"/>
            </w:tcBorders>
          </w:tcPr>
          <w:p w:rsidR="007D6448" w:rsidRDefault="00B40502">
            <w:pPr>
              <w:pStyle w:val="TableParagraph"/>
              <w:spacing w:before="88"/>
              <w:ind w:left="93"/>
              <w:rPr>
                <w:sz w:val="26"/>
              </w:rPr>
            </w:pPr>
            <w:r>
              <w:rPr>
                <w:sz w:val="26"/>
              </w:rPr>
              <w:t>Kế hoạch - Tài chính</w:t>
            </w:r>
          </w:p>
        </w:tc>
      </w:tr>
    </w:tbl>
    <w:p w:rsidR="007D6448" w:rsidRDefault="007D6448">
      <w:pPr>
        <w:rPr>
          <w:sz w:val="26"/>
        </w:rPr>
        <w:sectPr w:rsidR="007D6448">
          <w:footerReference w:type="default" r:id="rId8"/>
          <w:pgSz w:w="11910" w:h="16850"/>
          <w:pgMar w:top="980" w:right="1680" w:bottom="1000" w:left="1680" w:header="0" w:footer="814" w:gutter="0"/>
          <w:pgNumType w:start="4"/>
          <w:cols w:space="720"/>
        </w:sect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lastRenderedPageBreak/>
              <w:t>TC-HC-TH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Tổ chức - Hành chính - Tổng hợp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QT-DV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trị - Dịch vụ</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TTGD-CTSV</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Thanh tra Giáo dục - Công tác 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CTCT-HSSV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tác Chính trị - Học sinh Sinh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TS-ĐT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Tuyển sinh -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KT&amp;ĐBCL</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Khảo thí và Đảm bảo chất lượng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TT-TV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Truyền thông  Thư viện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TT-PC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Thanh tra - Pháp chế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QLKH-HTQT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lý Khoa học - Hợp tác Quốc tế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NCKH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Nghiên cứu khoa học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CNTT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thông tin</w:t>
            </w:r>
          </w:p>
        </w:tc>
      </w:tr>
      <w:tr w:rsidR="007D6448">
        <w:trPr>
          <w:trHeight w:hRule="exact" w:val="502"/>
        </w:trPr>
        <w:tc>
          <w:tcPr>
            <w:tcW w:w="234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PCCC</w:t>
            </w:r>
          </w:p>
        </w:tc>
        <w:tc>
          <w:tcPr>
            <w:tcW w:w="558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Phòng cháy chữa cháy</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149"/>
              <w:ind w:left="103"/>
              <w:rPr>
                <w:sz w:val="26"/>
              </w:rPr>
            </w:pPr>
            <w:r>
              <w:rPr>
                <w:sz w:val="26"/>
              </w:rPr>
              <w:t>NSNN</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Ngân sách nhà nước</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VSATTP</w:t>
            </w:r>
          </w:p>
        </w:tc>
        <w:tc>
          <w:tcPr>
            <w:tcW w:w="5581" w:type="dxa"/>
            <w:tcBorders>
              <w:top w:val="dotted" w:sz="4" w:space="0" w:color="000000"/>
            </w:tcBorders>
          </w:tcPr>
          <w:p w:rsidR="007D6448" w:rsidRDefault="00B40502">
            <w:pPr>
              <w:pStyle w:val="TableParagraph"/>
              <w:spacing w:before="88"/>
              <w:ind w:left="91"/>
              <w:rPr>
                <w:sz w:val="26"/>
              </w:rPr>
            </w:pPr>
            <w:r>
              <w:rPr>
                <w:sz w:val="26"/>
              </w:rPr>
              <w:t>Vệ sinh an toàn thực phẩm</w:t>
            </w:r>
          </w:p>
        </w:tc>
      </w:tr>
    </w:tbl>
    <w:p w:rsidR="007D6448" w:rsidRDefault="007D6448">
      <w:pPr>
        <w:rPr>
          <w:sz w:val="26"/>
        </w:rPr>
        <w:sectPr w:rsidR="007D6448">
          <w:pgSz w:w="11910" w:h="16850"/>
          <w:pgMar w:top="1020" w:right="1680" w:bottom="1000" w:left="1680" w:header="0" w:footer="814" w:gutter="0"/>
          <w:cols w:space="720"/>
        </w:sectPr>
      </w:pPr>
    </w:p>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lastRenderedPageBreak/>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p>
    <w:p w:rsidR="007D6448" w:rsidRDefault="00B40502">
      <w:pPr>
        <w:pStyle w:val="Heading4"/>
        <w:spacing w:before="11"/>
      </w:pPr>
      <w:r>
        <w:t>Mở đầu</w:t>
      </w:r>
    </w:p>
    <w:p w:rsidR="007D6448" w:rsidRDefault="007D6448">
      <w:pPr>
        <w:pStyle w:val="BodyText"/>
        <w:spacing w:before="1"/>
        <w:rPr>
          <w:b/>
          <w:i/>
          <w:sz w:val="21"/>
        </w:rPr>
      </w:pPr>
    </w:p>
    <w:p w:rsidR="007D6448" w:rsidRDefault="00B40502">
      <w:pPr>
        <w:pStyle w:val="BodyText"/>
        <w:spacing w:before="1" w:line="288" w:lineRule="auto"/>
        <w:ind w:left="118" w:right="111" w:firstLine="719"/>
        <w:jc w:val="both"/>
      </w:pPr>
      <w:proofErr w:type="gramStart"/>
      <w:r>
        <w:t>Song song với hoạt động giảng dạy và học tập, các hoạt động liên quan đến người học luôn được Trường đặc biệt quan tâm.</w:t>
      </w:r>
      <w:proofErr w:type="gramEnd"/>
      <w:r>
        <w:t xml:space="preserve"> Để thực hiện xứ mạng và tầm nhìn của nhà trường, Đảng ủy ban Giám hiệu đã xác định nâng cao chất lượng đào tạo và đảm bảo quyền lợi của người học là nhiệm vụ chính trị trọng tâm của Nhà trường. Trường luôn hướng đến chính sách phục vụ người học </w:t>
      </w:r>
      <w:proofErr w:type="gramStart"/>
      <w:r>
        <w:t>theo</w:t>
      </w:r>
      <w:proofErr w:type="gramEnd"/>
      <w:r>
        <w:t xml:space="preserve"> quan điểm “người học là trung tâm”. Hằng năm trong “Tuần sinh hoạt công dân - HSSV” </w:t>
      </w:r>
      <w:r>
        <w:rPr>
          <w:i/>
        </w:rPr>
        <w:t>(Tuần học tập sinh hoạt giáo dục định hướng)</w:t>
      </w:r>
      <w:r>
        <w:t xml:space="preserve">, Nhà trường tổ chức triển khai một cách có hệ thống và hiệu quả các hoạt động liên quan đến người học, cung cấp thông tin về công tác HSSV, quy chế, quy định, </w:t>
      </w:r>
      <w:proofErr w:type="gramStart"/>
      <w:r>
        <w:t>chế  độ</w:t>
      </w:r>
      <w:proofErr w:type="gramEnd"/>
      <w:r>
        <w:t xml:space="preserve"> chính sách, các hoạt động xã hội, các hoạt động để người học góp phần xây dựng Nhà trường. </w:t>
      </w:r>
      <w:proofErr w:type="gramStart"/>
      <w:r>
        <w:t>Trong giờ sinh hoạt GVCN và CVHT hàng tuần trên cơ sở nội dung công tác chủ nhiệm, GVCN và CVHT triển khai tất cả các văn bản liên quan đến người học.</w:t>
      </w:r>
      <w:proofErr w:type="gramEnd"/>
      <w:r>
        <w:t xml:space="preserve"> </w:t>
      </w:r>
      <w:proofErr w:type="gramStart"/>
      <w:r>
        <w:t>Người  học</w:t>
      </w:r>
      <w:proofErr w:type="gramEnd"/>
      <w:r>
        <w:t xml:space="preserve"> luôn được hướng dẫn đầy đủ về mục tiêu, chương trình đào tạo và các yêu cầu kiểm tra đánh giá, quy định 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t>người</w:t>
      </w:r>
      <w:proofErr w:type="gramEnd"/>
      <w:r>
        <w:t xml:space="preserve"> học được tu dưỡng, rèn luyện chính trị, tư tưởng, đạo đức lối sống và tinh thần trách</w:t>
      </w:r>
      <w:r>
        <w:rPr>
          <w:spacing w:val="-19"/>
        </w:rPr>
        <w:t xml:space="preserve"> </w:t>
      </w:r>
      <w:r>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thời và thích hợp trong từng thời điểm.</w:t>
      </w:r>
    </w:p>
    <w:p w:rsidR="007D6448" w:rsidRDefault="00B40502" w:rsidP="00B40502">
      <w:pPr>
        <w:pStyle w:val="BodyText"/>
        <w:spacing w:before="193" w:line="288" w:lineRule="auto"/>
        <w:ind w:left="118" w:right="116" w:firstLine="719"/>
        <w:jc w:val="both"/>
      </w:pPr>
      <w:proofErr w:type="gramStart"/>
      <w:r>
        <w:t>Người học được thông tin đầy đủ các chế độ chính sách; thông tin về nghề nghiệp, việc làm.</w:t>
      </w:r>
      <w:proofErr w:type="gramEnd"/>
      <w:r>
        <w:t xml:space="preserve"> Nhà trường đáp ứng được nhu cầu ăn ở, chăm sóc sức khỏe cho HSSV, công  tác quản lý HSSV trong và ngoài giờ học chặt chẽ. </w:t>
      </w:r>
      <w:proofErr w:type="gramStart"/>
      <w:r>
        <w:t>Giải quyết kịp thời các chế độ chính sách có liên</w:t>
      </w:r>
      <w:r>
        <w:rPr>
          <w:spacing w:val="-14"/>
        </w:rPr>
        <w:t xml:space="preserve"> </w:t>
      </w:r>
      <w:r>
        <w:t>quan.</w:t>
      </w:r>
      <w:proofErr w:type="gramEnd"/>
    </w:p>
    <w:p w:rsidR="00B40502" w:rsidRDefault="00B40502" w:rsidP="00B40502">
      <w:pPr>
        <w:pStyle w:val="BodyText"/>
        <w:spacing w:before="193" w:line="288" w:lineRule="auto"/>
        <w:ind w:left="118" w:right="116" w:firstLine="719"/>
        <w:jc w:val="both"/>
        <w:sectPr w:rsidR="00B40502">
          <w:footerReference w:type="default" r:id="rId9"/>
          <w:pgSz w:w="11910" w:h="16850"/>
          <w:pgMar w:top="960" w:right="1020" w:bottom="1040" w:left="1300" w:header="0" w:footer="854" w:gutter="0"/>
          <w:cols w:space="720"/>
        </w:sectPr>
      </w:pPr>
    </w:p>
    <w:p w:rsidR="007D6448" w:rsidRDefault="00B40502">
      <w:pPr>
        <w:spacing w:before="51"/>
        <w:ind w:left="546" w:right="79"/>
        <w:rPr>
          <w:i/>
          <w:sz w:val="26"/>
        </w:rPr>
      </w:pPr>
      <w:r>
        <w:rPr>
          <w:i/>
          <w:sz w:val="26"/>
        </w:rPr>
        <w:lastRenderedPageBreak/>
        <w:t>* Những tồn tại:</w:t>
      </w:r>
    </w:p>
    <w:p w:rsidR="007D6448" w:rsidRDefault="007D6448">
      <w:pPr>
        <w:pStyle w:val="BodyText"/>
        <w:rPr>
          <w:i/>
          <w:sz w:val="22"/>
        </w:rPr>
      </w:pPr>
    </w:p>
    <w:p w:rsidR="007D6448" w:rsidRDefault="00B40502">
      <w:pPr>
        <w:pStyle w:val="BodyText"/>
        <w:spacing w:line="288" w:lineRule="auto"/>
        <w:ind w:left="118" w:right="117" w:firstLine="719"/>
        <w:jc w:val="both"/>
      </w:pPr>
      <w:r>
        <w:t xml:space="preserve">HSSV đạt điểm rèn luyện từ loại Tốt trở lên chiếm tỷ lệ chưa cao, nhiều tiêu chí đặt ra trong phiếu đánh giá kết quả rèn luyện HSSV chưa phù hợp, việc </w:t>
      </w:r>
      <w:proofErr w:type="gramStart"/>
      <w:r>
        <w:t>theo</w:t>
      </w:r>
      <w:proofErr w:type="gramEnd"/>
      <w:r>
        <w:t xml:space="preserve"> dõi kiểm tra của hệ thống ban cán sự lớp, GVCN, CVHT chưa chặt chẽ.</w:t>
      </w:r>
    </w:p>
    <w:p w:rsidR="007D6448" w:rsidRDefault="00B40502">
      <w:pPr>
        <w:pStyle w:val="BodyText"/>
        <w:spacing w:before="193" w:line="288" w:lineRule="auto"/>
        <w:ind w:left="118" w:right="118" w:firstLine="719"/>
        <w:jc w:val="both"/>
      </w:pPr>
      <w:proofErr w:type="gramStart"/>
      <w:r>
        <w:t>Việc tổ chức các hoạt động nhằm tập hợp HSSV ngoại trú chưa được thực hiện, vẫn còn tình trạng buông lỏng quản lý đối với HSSV ngoại trú.</w:t>
      </w:r>
      <w:proofErr w:type="gramEnd"/>
      <w:r>
        <w:t xml:space="preserve"> Cơ sở vật chất trong khu nội trú chưa đảm bảo nhu cầu sinh hoạt của HSSV, cơ sở vật chất, trang thiết bị phục vụ sinh hoạt cho HSSV ở KTX chưa phát huy được hiệu quả...</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trường. Phòng công tác Chính trị - HSSV, Hội SV chưa xây dựng được các câu lạc bộ, các mô hình học thuật để tạo điều kiện giúp đỡ HSSV trong học tập, </w:t>
      </w:r>
      <w:proofErr w:type="gramStart"/>
      <w:r>
        <w:t>rèn  luyện</w:t>
      </w:r>
      <w:proofErr w:type="gramEnd"/>
      <w:r>
        <w:t xml:space="preserve">. Sự phối hợp giữa các phòng, khoa, GVCN, CVHT lớp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Default="00B40502">
      <w:pPr>
        <w:pStyle w:val="BodyText"/>
        <w:spacing w:before="195" w:line="288" w:lineRule="auto"/>
        <w:ind w:left="118" w:right="111" w:firstLine="566"/>
        <w:jc w:val="right"/>
      </w:pPr>
      <w:r>
        <w:t>Chưa có cán bộ chuyên trách thực hiện điều tra HSSV sau khi ra trường và nắm bắt</w:t>
      </w:r>
      <w:r>
        <w:rPr>
          <w:w w:val="99"/>
        </w:rPr>
        <w:t xml:space="preserve"> </w:t>
      </w:r>
      <w:r>
        <w:t>thông tin doanh nghiệp về khả năng đáp ứng của HSSV đối với từng ngành nghề đào tạo;</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 hỗ trợ kịp thời người học trong quá trình học </w:t>
      </w:r>
      <w:proofErr w:type="gramStart"/>
      <w:r>
        <w:t>tập  tại</w:t>
      </w:r>
      <w:proofErr w:type="gramEnd"/>
      <w:r>
        <w:t xml:space="preserve"> trường để hoàn thành nhiệm vụ học</w:t>
      </w:r>
      <w:r>
        <w:rPr>
          <w:spacing w:val="-7"/>
        </w:rPr>
        <w:t xml:space="preserve"> </w:t>
      </w:r>
      <w:r>
        <w:t>tập.</w:t>
      </w:r>
    </w:p>
    <w:p w:rsidR="007D6448" w:rsidRDefault="00B40502">
      <w:pPr>
        <w:pStyle w:val="BodyText"/>
        <w:spacing w:before="147" w:line="312" w:lineRule="auto"/>
        <w:ind w:left="118" w:right="117" w:firstLine="566"/>
        <w:jc w:val="both"/>
      </w:pPr>
      <w:r>
        <w:t>Đẩy mạnh công tác tuyên truyền trên các phương tiện truyền thông, trên website, tư vấn trực tiếp, tổ chức các buổi đối thoại thường xuyên, có chất lượng hơn thu hút HSSV tham gia góp ý các hoạt động của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7D6448" w:rsidRDefault="007D6448">
      <w:pPr>
        <w:spacing w:line="288" w:lineRule="auto"/>
        <w:jc w:val="both"/>
        <w:sectPr w:rsidR="007D6448">
          <w:pgSz w:w="11910" w:h="16850"/>
          <w:pgMar w:top="960" w:right="1020" w:bottom="1040" w:left="1300" w:header="0" w:footer="854" w:gutter="0"/>
          <w:cols w:space="720"/>
        </w:sectPr>
      </w:pPr>
    </w:p>
    <w:p w:rsidR="007D6448" w:rsidRDefault="00B40502">
      <w:pPr>
        <w:ind w:left="100"/>
        <w:rPr>
          <w:sz w:val="20"/>
        </w:rPr>
      </w:pPr>
      <w:r>
        <w:rPr>
          <w:spacing w:val="-49"/>
          <w:sz w:val="20"/>
        </w:rPr>
        <w:lastRenderedPageBreak/>
        <w:t xml:space="preserve"> </w:t>
      </w:r>
      <w:r w:rsidR="00D25F99">
        <w:rPr>
          <w:spacing w:val="-49"/>
          <w:sz w:val="20"/>
        </w:rPr>
      </w:r>
      <w:r w:rsidR="00D25F99">
        <w:rPr>
          <w:spacing w:val="-49"/>
          <w:sz w:val="20"/>
        </w:rPr>
        <w:pict>
          <v:shapetype id="_x0000_t202" coordsize="21600,21600" o:spt="202" path="m,l,21600r21600,l21600,xe">
            <v:stroke joinstyle="miter"/>
            <v:path gradientshapeok="t" o:connecttype="rect"/>
          </v:shapetype>
          <v:shape id="_x0000_s1052" type="#_x0000_t202" style="width:479.15pt;height:74.3pt;mso-left-percent:-10001;mso-top-percent:-10001;mso-position-horizontal:absolute;mso-position-horizontal-relative:char;mso-position-vertical:absolute;mso-position-vertical-relative:line;mso-left-percent:-10001;mso-top-percent:-10001" filled="f" strokeweight=".48pt">
            <v:textbox style="mso-next-textbox:#_x0000_s1052" inset="0,0,0,0">
              <w:txbxContent>
                <w:p w:rsidR="00D25F99" w:rsidRDefault="00D25F99">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wrap type="none"/>
            <w10:anchorlock/>
          </v:shape>
        </w:pic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t>Trong tuần sinh hoạt, Nhà trường đã quán triệt đầy đủ các thông tin và hướng dẫn</w:t>
      </w:r>
      <w:r>
        <w:rPr>
          <w:w w:val="99"/>
        </w:rPr>
        <w:t xml:space="preserve"> </w:t>
      </w:r>
      <w:r>
        <w:t>các chế độ, chính sách của nhà nước đối với HSSV, quy chế công tác HSSV ngoại trú,</w:t>
      </w:r>
      <w:r>
        <w:rPr>
          <w:w w:val="99"/>
        </w:rPr>
        <w:t xml:space="preserve"> </w:t>
      </w:r>
      <w:r>
        <w:t xml:space="preserve">nội trú; quy chế đánh giá kết quả rèn luyện. Đặc biệt, trong “Tuần sinh hoạt </w:t>
      </w:r>
      <w:r w:rsidR="00A97660" w:rsidRPr="00A97660">
        <w:t>Giáo dục định hướng</w:t>
      </w:r>
      <w:r>
        <w:t xml:space="preserve"> -</w:t>
      </w:r>
      <w:r>
        <w:rPr>
          <w:w w:val="99"/>
        </w:rPr>
        <w:t xml:space="preserve"> </w:t>
      </w:r>
      <w:r>
        <w:t>HSSV” nhà trường chú trọng phổ biến các nội dung về chương trình và quy chế đào tạo</w:t>
      </w:r>
      <w:r>
        <w:rPr>
          <w:w w:val="99"/>
        </w:rPr>
        <w:t xml:space="preserve"> </w:t>
      </w:r>
      <w:r>
        <w:t>hiện hành; các yêu cầu kiểm tra đánh giá học phần, học kỳ, khóa học; điều 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 xml:space="preserve">(8.1.05 - Báo cáo về Kết quả triển khai sinh hoạt Giáo dục định hướng “Tuần sinh hoạt công dân - HSSV” </w:t>
      </w:r>
      <w:r w:rsidR="006C657E">
        <w:rPr>
          <w:i/>
          <w:sz w:val="26"/>
        </w:rPr>
        <w:t>2017-2018, 2018-2019, 2019-2020</w:t>
      </w:r>
      <w:r>
        <w:rPr>
          <w:i/>
          <w:sz w:val="26"/>
        </w:rPr>
        <w:t>)</w:t>
      </w:r>
      <w:r>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Công việc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 xml:space="preserve">(8.1.07- </w:t>
      </w:r>
      <w:r>
        <w:rPr>
          <w:i/>
          <w:sz w:val="26"/>
        </w:rPr>
        <w:t xml:space="preserve">Các Quyết định kỷ luật HSSV vi phạm Quy chế thi từng Học kỳ </w:t>
      </w:r>
      <w:r>
        <w:rPr>
          <w:i/>
          <w:sz w:val="26"/>
        </w:rPr>
        <w:lastRenderedPageBreak/>
        <w:t xml:space="preserve">trong năm học </w:t>
      </w:r>
      <w:r w:rsidR="006C657E">
        <w:rPr>
          <w:i/>
          <w:sz w:val="26"/>
        </w:rPr>
        <w:t>2017-2018,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ngoài những phòng </w:t>
      </w:r>
      <w:r w:rsidRPr="00D25F99">
        <w:rPr>
          <w:spacing w:val="-3"/>
        </w:rPr>
        <w:t xml:space="preserve">học </w:t>
      </w:r>
      <w:r w:rsidRPr="00D25F99">
        <w:t xml:space="preserve">lý </w:t>
      </w:r>
      <w:r w:rsidRPr="00D25F99">
        <w:rPr>
          <w:spacing w:val="-4"/>
        </w:rPr>
        <w:t xml:space="preserve">thuyết </w:t>
      </w:r>
      <w:r w:rsidRPr="00D25F99">
        <w:rPr>
          <w:spacing w:val="-3"/>
        </w:rPr>
        <w:t xml:space="preserve">đảm bảo </w:t>
      </w:r>
      <w:proofErr w:type="gramStart"/>
      <w:r w:rsidRPr="00D25F99">
        <w:rPr>
          <w:spacing w:val="-3"/>
        </w:rPr>
        <w:t>theo</w:t>
      </w:r>
      <w:proofErr w:type="gramEnd"/>
      <w:r w:rsidRPr="00D25F99">
        <w:rPr>
          <w:spacing w:val="-3"/>
        </w:rPr>
        <w:t xml:space="preserve"> </w:t>
      </w:r>
      <w:r w:rsidRPr="00D25F99">
        <w:rPr>
          <w:spacing w:val="-4"/>
        </w:rPr>
        <w:t xml:space="preserve">tiêu chuẩn, trang thiết </w:t>
      </w:r>
      <w:r w:rsidRPr="00D25F99">
        <w:rPr>
          <w:spacing w:val="-3"/>
        </w:rPr>
        <w:t xml:space="preserve">bị </w:t>
      </w:r>
      <w:r w:rsidRPr="00D25F99">
        <w:rPr>
          <w:spacing w:val="-4"/>
        </w:rPr>
        <w:t xml:space="preserve">tại </w:t>
      </w:r>
      <w:r w:rsidRPr="00D25F99">
        <w:rPr>
          <w:spacing w:val="-3"/>
        </w:rPr>
        <w:t xml:space="preserve">các </w:t>
      </w:r>
      <w:r w:rsidRPr="00D25F99">
        <w:rPr>
          <w:spacing w:val="-4"/>
        </w:rPr>
        <w:t xml:space="preserve">phòng </w:t>
      </w:r>
      <w:r w:rsidRPr="00D25F99">
        <w:rPr>
          <w:spacing w:val="-3"/>
        </w:rPr>
        <w:t xml:space="preserve">thí </w:t>
      </w:r>
      <w:r w:rsidRPr="00D25F99">
        <w:rPr>
          <w:spacing w:val="-4"/>
        </w:rPr>
        <w:t xml:space="preserve">nghiệm </w:t>
      </w:r>
      <w:r w:rsidRPr="00D25F99">
        <w:t xml:space="preserve">và </w:t>
      </w:r>
      <w:r w:rsidRPr="00D25F99">
        <w:rPr>
          <w:spacing w:val="-4"/>
        </w:rPr>
        <w:t xml:space="preserve">xưởng </w:t>
      </w:r>
      <w:r w:rsidRPr="00D25F99">
        <w:rPr>
          <w:spacing w:val="-3"/>
        </w:rPr>
        <w:t xml:space="preserve">thực </w:t>
      </w:r>
      <w:r w:rsidRPr="00D25F99">
        <w:rPr>
          <w:spacing w:val="-4"/>
        </w:rPr>
        <w:t xml:space="preserve">tập; </w:t>
      </w:r>
      <w:r w:rsidRPr="00D25F99">
        <w:rPr>
          <w:spacing w:val="-3"/>
        </w:rPr>
        <w:t xml:space="preserve">Nhà </w:t>
      </w:r>
      <w:r w:rsidRPr="00D25F99">
        <w:rPr>
          <w:spacing w:val="-4"/>
        </w:rPr>
        <w:t xml:space="preserve">trường </w:t>
      </w:r>
      <w:r w:rsidRPr="00D25F99">
        <w:rPr>
          <w:spacing w:val="-3"/>
        </w:rPr>
        <w:t xml:space="preserve">còn lắp đặt hệ </w:t>
      </w:r>
      <w:r w:rsidRPr="00D25F99">
        <w:rPr>
          <w:spacing w:val="-4"/>
        </w:rPr>
        <w:t xml:space="preserve">thống </w:t>
      </w:r>
      <w:r w:rsidRPr="00D25F99">
        <w:t xml:space="preserve">âm </w:t>
      </w:r>
      <w:r w:rsidRPr="00D25F99">
        <w:rPr>
          <w:spacing w:val="-4"/>
        </w:rPr>
        <w:t xml:space="preserve">thanh, </w:t>
      </w:r>
      <w:r w:rsidRPr="00D25F99">
        <w:rPr>
          <w:spacing w:val="-3"/>
        </w:rPr>
        <w:t xml:space="preserve">máy </w:t>
      </w:r>
      <w:r w:rsidRPr="00D25F99">
        <w:rPr>
          <w:spacing w:val="-4"/>
        </w:rPr>
        <w:t xml:space="preserve">chiếu, </w:t>
      </w:r>
      <w:r w:rsidRPr="00D25F99">
        <w:rPr>
          <w:spacing w:val="-3"/>
        </w:rPr>
        <w:t xml:space="preserve">bảng </w:t>
      </w:r>
      <w:r w:rsidRPr="00D25F99">
        <w:rPr>
          <w:spacing w:val="-4"/>
        </w:rPr>
        <w:t xml:space="preserve">chống </w:t>
      </w:r>
      <w:r w:rsidRPr="00D25F99">
        <w:t xml:space="preserve">lóa </w:t>
      </w:r>
      <w:r w:rsidRPr="00D25F99">
        <w:rPr>
          <w:spacing w:val="-3"/>
        </w:rPr>
        <w:t xml:space="preserve">tại các </w:t>
      </w:r>
      <w:r w:rsidRPr="00D25F99">
        <w:rPr>
          <w:spacing w:val="-4"/>
        </w:rPr>
        <w:t xml:space="preserve">phòng </w:t>
      </w:r>
      <w:r w:rsidRPr="00D25F99">
        <w:rPr>
          <w:spacing w:val="-3"/>
        </w:rPr>
        <w:t xml:space="preserve">học. </w:t>
      </w:r>
      <w:proofErr w:type="gramStart"/>
      <w:r w:rsidRPr="00D25F99">
        <w:rPr>
          <w:spacing w:val="-4"/>
        </w:rPr>
        <w:t>Trang</w:t>
      </w:r>
      <w:r w:rsidRPr="00D25F99">
        <w:rPr>
          <w:spacing w:val="57"/>
        </w:rPr>
        <w:t xml:space="preserve"> </w:t>
      </w:r>
      <w:r w:rsidRPr="00D25F99">
        <w:rPr>
          <w:spacing w:val="-4"/>
        </w:rPr>
        <w:t xml:space="preserve">thiết </w:t>
      </w:r>
      <w:r w:rsidRPr="00D25F99">
        <w:t xml:space="preserve">bị </w:t>
      </w:r>
      <w:r w:rsidRPr="00D25F99">
        <w:rPr>
          <w:spacing w:val="-3"/>
        </w:rPr>
        <w:t xml:space="preserve">và </w:t>
      </w:r>
      <w:r w:rsidRPr="00D25F99">
        <w:rPr>
          <w:spacing w:val="-4"/>
        </w:rPr>
        <w:t>các phương</w:t>
      </w:r>
      <w:r w:rsidRPr="00D25F99">
        <w:rPr>
          <w:spacing w:val="-8"/>
        </w:rPr>
        <w:t xml:space="preserve"> </w:t>
      </w:r>
      <w:r w:rsidRPr="00D25F99">
        <w:rPr>
          <w:spacing w:val="-3"/>
        </w:rPr>
        <w:t>tiện</w:t>
      </w:r>
      <w:r w:rsidRPr="00D25F99">
        <w:rPr>
          <w:spacing w:val="-8"/>
        </w:rPr>
        <w:t xml:space="preserve"> </w:t>
      </w:r>
      <w:r w:rsidRPr="00D25F99">
        <w:rPr>
          <w:spacing w:val="-3"/>
        </w:rPr>
        <w:t>học</w:t>
      </w:r>
      <w:r w:rsidRPr="00D25F99">
        <w:rPr>
          <w:spacing w:val="-5"/>
        </w:rPr>
        <w:t xml:space="preserve"> </w:t>
      </w:r>
      <w:r w:rsidRPr="00D25F99">
        <w:rPr>
          <w:spacing w:val="-3"/>
        </w:rPr>
        <w:t>tập</w:t>
      </w:r>
      <w:r w:rsidRPr="00D25F99">
        <w:rPr>
          <w:spacing w:val="-8"/>
        </w:rPr>
        <w:t xml:space="preserve"> </w:t>
      </w:r>
      <w:r w:rsidRPr="00D25F99">
        <w:rPr>
          <w:spacing w:val="-4"/>
        </w:rPr>
        <w:t>được</w:t>
      </w:r>
      <w:r w:rsidRPr="00D25F99">
        <w:rPr>
          <w:spacing w:val="-5"/>
        </w:rPr>
        <w:t xml:space="preserve"> </w:t>
      </w:r>
      <w:r w:rsidRPr="00D25F99">
        <w:rPr>
          <w:spacing w:val="-4"/>
        </w:rPr>
        <w:t>trang</w:t>
      </w:r>
      <w:r w:rsidRPr="00D25F99">
        <w:rPr>
          <w:spacing w:val="-6"/>
        </w:rPr>
        <w:t xml:space="preserve"> </w:t>
      </w:r>
      <w:r w:rsidRPr="00D25F99">
        <w:rPr>
          <w:spacing w:val="-3"/>
        </w:rPr>
        <w:t>bị</w:t>
      </w:r>
      <w:r w:rsidRPr="00D25F99">
        <w:rPr>
          <w:spacing w:val="-5"/>
        </w:rPr>
        <w:t xml:space="preserve"> </w:t>
      </w:r>
      <w:r w:rsidRPr="00D25F99">
        <w:rPr>
          <w:spacing w:val="-3"/>
        </w:rPr>
        <w:t>có</w:t>
      </w:r>
      <w:r w:rsidRPr="00D25F99">
        <w:rPr>
          <w:spacing w:val="-5"/>
        </w:rPr>
        <w:t xml:space="preserve"> </w:t>
      </w:r>
      <w:r w:rsidRPr="00D25F99">
        <w:rPr>
          <w:spacing w:val="-4"/>
        </w:rPr>
        <w:t>chất</w:t>
      </w:r>
      <w:r w:rsidRPr="00D25F99">
        <w:rPr>
          <w:spacing w:val="-6"/>
        </w:rPr>
        <w:t xml:space="preserve"> </w:t>
      </w:r>
      <w:r w:rsidRPr="00D25F99">
        <w:rPr>
          <w:spacing w:val="-4"/>
        </w:rPr>
        <w:t>lượng,</w:t>
      </w:r>
      <w:r w:rsidRPr="00D25F99">
        <w:rPr>
          <w:spacing w:val="-6"/>
        </w:rPr>
        <w:t xml:space="preserve"> </w:t>
      </w:r>
      <w:r w:rsidRPr="00D25F99">
        <w:rPr>
          <w:spacing w:val="-3"/>
        </w:rPr>
        <w:t>sử</w:t>
      </w:r>
      <w:r w:rsidRPr="00D25F99">
        <w:rPr>
          <w:spacing w:val="-7"/>
        </w:rPr>
        <w:t xml:space="preserve"> </w:t>
      </w:r>
      <w:r w:rsidRPr="00D25F99">
        <w:rPr>
          <w:spacing w:val="-3"/>
        </w:rPr>
        <w:t>dụng</w:t>
      </w:r>
      <w:r w:rsidRPr="00D25F99">
        <w:rPr>
          <w:spacing w:val="-8"/>
        </w:rPr>
        <w:t xml:space="preserve"> </w:t>
      </w:r>
      <w:r w:rsidRPr="00D25F99">
        <w:rPr>
          <w:spacing w:val="-3"/>
        </w:rPr>
        <w:t>hiệu</w:t>
      </w:r>
      <w:r w:rsidRPr="00D25F99">
        <w:rPr>
          <w:spacing w:val="-8"/>
        </w:rPr>
        <w:t xml:space="preserve"> </w:t>
      </w:r>
      <w:r w:rsidRPr="00D25F99">
        <w:rPr>
          <w:spacing w:val="-3"/>
        </w:rPr>
        <w:t>quả,</w:t>
      </w:r>
      <w:r w:rsidRPr="00D25F99">
        <w:rPr>
          <w:spacing w:val="-8"/>
        </w:rPr>
        <w:t xml:space="preserve"> </w:t>
      </w:r>
      <w:r w:rsidRPr="00D25F99">
        <w:t>cơ</w:t>
      </w:r>
      <w:r w:rsidRPr="00D25F99">
        <w:rPr>
          <w:spacing w:val="-6"/>
        </w:rPr>
        <w:t xml:space="preserve"> </w:t>
      </w:r>
      <w:r w:rsidRPr="00D25F99">
        <w:rPr>
          <w:spacing w:val="-4"/>
        </w:rPr>
        <w:t>bản</w:t>
      </w:r>
      <w:r w:rsidRPr="00D25F99">
        <w:rPr>
          <w:spacing w:val="-5"/>
        </w:rPr>
        <w:t xml:space="preserve"> </w:t>
      </w:r>
      <w:r w:rsidRPr="00D25F99">
        <w:rPr>
          <w:spacing w:val="-3"/>
        </w:rPr>
        <w:t>đáp</w:t>
      </w:r>
      <w:r w:rsidRPr="00D25F99">
        <w:rPr>
          <w:spacing w:val="-8"/>
        </w:rPr>
        <w:t xml:space="preserve"> </w:t>
      </w:r>
      <w:r w:rsidRPr="00D25F99">
        <w:rPr>
          <w:spacing w:val="-3"/>
        </w:rPr>
        <w:t>ứng</w:t>
      </w:r>
      <w:r w:rsidRPr="00D25F99">
        <w:rPr>
          <w:spacing w:val="-6"/>
        </w:rPr>
        <w:t xml:space="preserve"> </w:t>
      </w:r>
      <w:r w:rsidRPr="00D25F99">
        <w:rPr>
          <w:spacing w:val="-3"/>
        </w:rPr>
        <w:t xml:space="preserve">được </w:t>
      </w:r>
      <w:r w:rsidRPr="00D25F99">
        <w:rPr>
          <w:spacing w:val="-5"/>
        </w:rPr>
        <w:t xml:space="preserve">yêu </w:t>
      </w:r>
      <w:r w:rsidRPr="00D25F99">
        <w:rPr>
          <w:spacing w:val="-4"/>
        </w:rPr>
        <w:t xml:space="preserve">cầu </w:t>
      </w:r>
      <w:r w:rsidRPr="00D25F99">
        <w:t xml:space="preserve">dạy và </w:t>
      </w:r>
      <w:r w:rsidRPr="00D25F99">
        <w:rPr>
          <w:spacing w:val="-4"/>
        </w:rPr>
        <w:t xml:space="preserve">học, </w:t>
      </w:r>
      <w:r w:rsidRPr="00D25F99">
        <w:rPr>
          <w:spacing w:val="-3"/>
        </w:rPr>
        <w:t xml:space="preserve">góp phần đổi </w:t>
      </w:r>
      <w:r w:rsidRPr="00D25F99">
        <w:rPr>
          <w:spacing w:val="-4"/>
        </w:rPr>
        <w:t xml:space="preserve">mới phương </w:t>
      </w:r>
      <w:r w:rsidRPr="00D25F99">
        <w:rPr>
          <w:spacing w:val="-3"/>
        </w:rPr>
        <w:t xml:space="preserve">pháp </w:t>
      </w:r>
      <w:r w:rsidRPr="00D25F99">
        <w:t xml:space="preserve">dạy </w:t>
      </w:r>
      <w:r w:rsidRPr="00D25F99">
        <w:rPr>
          <w:spacing w:val="-3"/>
        </w:rPr>
        <w:t>học.</w:t>
      </w:r>
      <w:proofErr w:type="gramEnd"/>
      <w:r w:rsidRPr="00D25F99">
        <w:rPr>
          <w:spacing w:val="-3"/>
        </w:rPr>
        <w:t xml:space="preserve"> </w:t>
      </w:r>
      <w:r w:rsidRPr="00D25F99">
        <w:rPr>
          <w:spacing w:val="-4"/>
        </w:rPr>
        <w:t xml:space="preserve">Toàn </w:t>
      </w:r>
      <w:r w:rsidRPr="00D25F99">
        <w:t xml:space="preserve">bộ </w:t>
      </w:r>
      <w:r w:rsidRPr="00D25F99">
        <w:rPr>
          <w:spacing w:val="-3"/>
        </w:rPr>
        <w:t xml:space="preserve">các </w:t>
      </w:r>
      <w:r w:rsidRPr="00D25F99">
        <w:rPr>
          <w:spacing w:val="-4"/>
        </w:rPr>
        <w:t xml:space="preserve">môn </w:t>
      </w:r>
      <w:r w:rsidRPr="00D25F99">
        <w:rPr>
          <w:spacing w:val="-3"/>
        </w:rPr>
        <w:t xml:space="preserve">học đều có giáo </w:t>
      </w:r>
      <w:r w:rsidRPr="00D25F99">
        <w:rPr>
          <w:spacing w:val="-4"/>
        </w:rPr>
        <w:t xml:space="preserve">trình </w:t>
      </w:r>
      <w:r w:rsidRPr="00D25F99">
        <w:rPr>
          <w:spacing w:val="-3"/>
        </w:rPr>
        <w:t xml:space="preserve">cung cấp cho người học </w:t>
      </w:r>
      <w:r w:rsidRPr="00D25F99">
        <w:rPr>
          <w:i/>
          <w:spacing w:val="-4"/>
        </w:rPr>
        <w:t xml:space="preserve">(4.9.05- </w:t>
      </w:r>
      <w:r w:rsidRPr="00D25F99">
        <w:rPr>
          <w:i/>
        </w:rPr>
        <w:t xml:space="preserve">Sổ </w:t>
      </w:r>
      <w:proofErr w:type="gramStart"/>
      <w:r w:rsidRPr="00D25F99">
        <w:rPr>
          <w:i/>
        </w:rPr>
        <w:t>tay</w:t>
      </w:r>
      <w:proofErr w:type="gramEnd"/>
      <w:r w:rsidRPr="00D25F99">
        <w:rPr>
          <w:i/>
        </w:rPr>
        <w:t xml:space="preserve"> Giáo dục định hướng 201</w:t>
      </w:r>
      <w:r w:rsidR="006C657E" w:rsidRPr="00D25F99">
        <w:rPr>
          <w:i/>
        </w:rPr>
        <w:t>7</w:t>
      </w:r>
      <w:r w:rsidRPr="00D25F99">
        <w:rPr>
          <w:i/>
        </w:rPr>
        <w:t>, 201</w:t>
      </w:r>
      <w:r w:rsidR="006C657E" w:rsidRPr="00D25F99">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D25F99">
      <w:pPr>
        <w:pStyle w:val="BodyText"/>
        <w:spacing w:before="2"/>
        <w:rPr>
          <w:i/>
          <w:sz w:val="19"/>
        </w:rPr>
      </w:pPr>
      <w:r>
        <w:pict>
          <v:shape id="_x0000_s1049" type="#_x0000_t202" style="position:absolute;margin-left:65.3pt;margin-top:13.25pt;width:479.15pt;height:20.4pt;z-index:251668992;mso-wrap-distance-left:0;mso-wrap-distance-right:0;mso-position-horizontal-relative:page" filled="f" strokeweight=".48pt">
            <v:textbox inset="0,0,0,0">
              <w:txbxContent>
                <w:p w:rsidR="00D25F99" w:rsidRDefault="00D25F99">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 xml:space="preserve">(4.9.05- Sổ tay Giáo dục định hướng 2016, 2017, 2018)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2016-2017, 2017-2018,</w:t>
      </w:r>
      <w:r>
        <w:rPr>
          <w:i/>
          <w:spacing w:val="-10"/>
          <w:sz w:val="26"/>
        </w:rPr>
        <w:t xml:space="preserve"> </w:t>
      </w:r>
      <w:r>
        <w:rPr>
          <w:i/>
          <w:sz w:val="26"/>
        </w:rPr>
        <w:t>2018-2019)</w:t>
      </w:r>
      <w:r>
        <w:rPr>
          <w:sz w:val="26"/>
        </w:rPr>
        <w:t>.</w:t>
      </w:r>
    </w:p>
    <w:p w:rsidR="007D6448" w:rsidRDefault="00B40502">
      <w:pPr>
        <w:spacing w:before="193" w:line="288" w:lineRule="auto"/>
        <w:ind w:left="218" w:right="234" w:firstLine="719"/>
        <w:jc w:val="both"/>
        <w:rPr>
          <w:sz w:val="26"/>
        </w:rPr>
      </w:pPr>
      <w:r>
        <w:rPr>
          <w:sz w:val="26"/>
        </w:rPr>
        <w:t xml:space="preserve">Trong 3 năm qua Trường đã xác nhận hơn 8.000 lượt HSSV vay vốn ưu đãi </w:t>
      </w:r>
      <w:r>
        <w:rPr>
          <w:i/>
          <w:sz w:val="26"/>
        </w:rPr>
        <w:t>(1.12.07- Biểu thống kê số liệu ký xác nhận cho HSSV để bổ túc hồ sơ vay vốn tại các ngân hàng chính sách tại địa phương)</w:t>
      </w:r>
      <w:r>
        <w:rPr>
          <w:sz w:val="26"/>
        </w:rPr>
        <w:t>, xét trợ cấp xã hội cho 31 HSSV với tổng số tiền</w:t>
      </w:r>
    </w:p>
    <w:p w:rsidR="007D6448" w:rsidRDefault="00B40502">
      <w:pPr>
        <w:spacing w:before="4" w:line="288" w:lineRule="auto"/>
        <w:ind w:left="218" w:right="230"/>
        <w:jc w:val="both"/>
        <w:rPr>
          <w:sz w:val="26"/>
        </w:rPr>
      </w:pPr>
      <w:proofErr w:type="gramStart"/>
      <w:r>
        <w:rPr>
          <w:sz w:val="26"/>
        </w:rPr>
        <w:t xml:space="preserve">23.640.000 đồng </w:t>
      </w:r>
      <w:r>
        <w:rPr>
          <w:i/>
          <w:sz w:val="26"/>
        </w:rPr>
        <w:t xml:space="preserve">(8.2.01 - Quyết định và danh sách trợ cấp xã hội cho HSSV là người DTTS, MCCM) </w:t>
      </w:r>
      <w:r>
        <w:rPr>
          <w:sz w:val="26"/>
        </w:rPr>
        <w:t xml:space="preserve">và trợ cấp chính sách ưu đãi </w:t>
      </w:r>
      <w:r>
        <w:rPr>
          <w:i/>
          <w:sz w:val="26"/>
        </w:rPr>
        <w:t>(8.2.02 - Giấy xác nhận là HSSV để hưởng chính sách ưu đãi tại địa phương)</w:t>
      </w:r>
      <w:r>
        <w:rPr>
          <w:sz w:val="26"/>
        </w:rPr>
        <w:t>.</w:t>
      </w:r>
      <w:proofErr w:type="gramEnd"/>
      <w:r>
        <w:rPr>
          <w:sz w:val="26"/>
        </w:rPr>
        <w:t xml:space="preserve"> Trường đã miễn giảm học phí cho 1.919 HSSV với tổng số tiền trong 03 năm miễn giảm là 10.404.064.000 đồng </w:t>
      </w:r>
      <w:r>
        <w:rPr>
          <w:i/>
          <w:sz w:val="26"/>
        </w:rPr>
        <w:t>(8.2.03 - Quyết định và danh sách HSSV được miễn giảm học phí 2015-2016, 2016-2017, 2017-2018)</w:t>
      </w:r>
      <w:r>
        <w:rPr>
          <w:sz w:val="26"/>
        </w:rPr>
        <w:t xml:space="preserve">. Ngoài ra mỗi học kỳ căn cứ kết quả học tập và rèn luyện trường cấp học bổng khuyến khích học tập cho HSSV, trong 03 năm trường đã cấp học bổng khuyến khích học tập cho 532 HSSV với tổng số tiền là 980.000.000 đồng </w:t>
      </w:r>
      <w:r>
        <w:rPr>
          <w:i/>
          <w:sz w:val="26"/>
        </w:rPr>
        <w:t>(8.2.04 - Quyết định và danh sách xét cấp học bổng khuyến khích học tập cho HSSV từng học kỳ theo năm học 2015-2016, 2016- 2017,</w:t>
      </w:r>
      <w:r>
        <w:rPr>
          <w:i/>
          <w:spacing w:val="-6"/>
          <w:sz w:val="26"/>
        </w:rPr>
        <w:t xml:space="preserve"> </w:t>
      </w:r>
      <w:r>
        <w:rPr>
          <w:i/>
          <w:sz w:val="26"/>
        </w:rPr>
        <w:t>2017-2018)</w:t>
      </w:r>
      <w:r>
        <w:rPr>
          <w:sz w:val="26"/>
        </w:rPr>
        <w:t>.</w:t>
      </w:r>
    </w:p>
    <w:p w:rsidR="007D6448" w:rsidRDefault="00B40502">
      <w:pPr>
        <w:spacing w:before="196" w:line="288" w:lineRule="auto"/>
        <w:ind w:left="218" w:right="232" w:firstLine="719"/>
        <w:jc w:val="both"/>
        <w:rPr>
          <w:sz w:val="26"/>
        </w:rPr>
      </w:pPr>
      <w:proofErr w:type="gramStart"/>
      <w:r>
        <w:rPr>
          <w:sz w:val="26"/>
        </w:rPr>
        <w:t>Ngoài nguồn kinh phí ngân sách, Trường còn tranh thủ tài trợ của các doanh nghiệp, cá nhân trong và ngoài trường, đặc biệt là các cựu HSSV.</w:t>
      </w:r>
      <w:proofErr w:type="gramEnd"/>
      <w:r>
        <w:rPr>
          <w:sz w:val="26"/>
        </w:rPr>
        <w:t xml:space="preserve"> Trong 03 năm qua có 18 suất học bổng “Nữ sinh Kỹ thuật HEEAP” 6.500.000đ/suất của công ty Intel tài trợ </w:t>
      </w:r>
      <w:r>
        <w:rPr>
          <w:i/>
          <w:sz w:val="26"/>
        </w:rPr>
        <w:t xml:space="preserve">(8.2.05 - Thông báo và danh sách nữ sinh kỹ thuật được chọn để trao học bổng “Nữ sinh kỹ thuật HEEAP” 2015-2016, 2016-2017, 2017-2018); </w:t>
      </w:r>
      <w:r>
        <w:rPr>
          <w:sz w:val="26"/>
        </w:rPr>
        <w:t>Trong năm 2018, đã vận động tài trợ được khoảng 1.600.000.000 đồng từ cá nhân, doanh nghiệp đã cấp 137 suất học bổng với tổng số tiền là 196.500.000 đồng cho HSSV (Khoa Công nghệ Điện – Điện tử, khoa Công nghệ Cơ khí và khoa Công nghệ Động lực), cao nhất là 3.000.000 đồng/năm học và</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33"/>
        <w:jc w:val="both"/>
        <w:rPr>
          <w:i/>
          <w:sz w:val="26"/>
        </w:rPr>
      </w:pPr>
      <w:proofErr w:type="gramStart"/>
      <w:r>
        <w:rPr>
          <w:sz w:val="26"/>
        </w:rPr>
        <w:lastRenderedPageBreak/>
        <w:t>thấp</w:t>
      </w:r>
      <w:proofErr w:type="gramEnd"/>
      <w:r>
        <w:rPr>
          <w:sz w:val="26"/>
        </w:rPr>
        <w:t xml:space="preserve"> nhất là 500.000đồng/học kỳ và 20 HSSV khoa Công nghệ Điện – Điện tử được nhận sách </w:t>
      </w:r>
      <w:r>
        <w:rPr>
          <w:i/>
          <w:sz w:val="26"/>
        </w:rPr>
        <w:t>(8.2.06 - Kế hoạch, thông báo và danh sách HSSV được nhận học bổng do các doanh nghiệp tài trợ hàng</w:t>
      </w:r>
      <w:r>
        <w:rPr>
          <w:i/>
          <w:spacing w:val="-8"/>
          <w:sz w:val="26"/>
        </w:rPr>
        <w:t xml:space="preserve"> </w:t>
      </w:r>
      <w:r>
        <w:rPr>
          <w:i/>
          <w:sz w:val="26"/>
        </w:rPr>
        <w:t>năm).</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2016-2017, 2017-2018, 2018-2019)</w:t>
      </w:r>
      <w:r>
        <w:rPr>
          <w:sz w:val="26"/>
        </w:rPr>
        <w:t xml:space="preserve">, nhanh chóng có kết luận về tình trạng sức khỏe và có biện pháp theo dõi, chữa trị khi có bệnh </w:t>
      </w:r>
      <w:r>
        <w:rPr>
          <w:i/>
          <w:sz w:val="26"/>
        </w:rPr>
        <w:t>(8.2.08 - Kết quả khám sức khỏe năm học 2016-2017, 2017-2018, 2018-2019)</w:t>
      </w:r>
      <w:r>
        <w:rPr>
          <w:sz w:val="26"/>
        </w:rPr>
        <w:t xml:space="preserve">. Thực hiện 100% HSSV tham gia mua bảo hiểm y tế </w:t>
      </w:r>
      <w:r>
        <w:rPr>
          <w:i/>
          <w:sz w:val="26"/>
        </w:rPr>
        <w:t xml:space="preserve">(8.2.09 - Các hợp đồng đóng bảo hiểm Y tế cho HSSV năm học 2016-2017, 2017-2018, 2018-2019) </w:t>
      </w:r>
      <w:r>
        <w:rPr>
          <w:sz w:val="26"/>
        </w:rPr>
        <w:t xml:space="preserve">và bảo hiểm tai nạn thân thể </w:t>
      </w:r>
      <w:r>
        <w:rPr>
          <w:i/>
          <w:sz w:val="26"/>
        </w:rPr>
        <w:t xml:space="preserve">(8.2.10 - Các hợp đồng đóng bảo hiểm tai nạn cho HSSV năm học 2016- 2017, 2017-2018, 2018-2019).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(8.1.07- Thông báo về Công việc của GVCN-CVHT theo các bậc đào tạo từng tháng theo năm học 2016-2017, 2017-2018,</w:t>
      </w:r>
      <w:r>
        <w:rPr>
          <w:i/>
          <w:spacing w:val="-6"/>
          <w:sz w:val="26"/>
        </w:rPr>
        <w:t xml:space="preserve"> </w:t>
      </w:r>
      <w:r>
        <w:rPr>
          <w:i/>
          <w:sz w:val="26"/>
        </w:rPr>
        <w:t>2018-2019)</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D25F99">
      <w:pPr>
        <w:pStyle w:val="BodyText"/>
        <w:rPr>
          <w:i/>
          <w:sz w:val="19"/>
        </w:rPr>
      </w:pPr>
      <w:r>
        <w:pict>
          <v:shape id="_x0000_s1048" type="#_x0000_t202" style="position:absolute;margin-left:65.3pt;margin-top:13.15pt;width:479.15pt;height:74.3pt;z-index:251670016;mso-wrap-distance-left:0;mso-wrap-distance-right:0;mso-position-horizontal-relative:page" filled="f" strokeweight=".48pt">
            <v:textbox inset="0,0,0,0">
              <w:txbxContent>
                <w:p w:rsidR="00D25F99" w:rsidRDefault="00D25F99">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thưởng,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người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proofErr w:type="gramStart"/>
                  <w:r>
                    <w:rPr>
                      <w:b/>
                      <w:sz w:val="26"/>
                    </w:rPr>
                    <w:t>Người</w:t>
                  </w:r>
                  <w:r>
                    <w:rPr>
                      <w:b/>
                      <w:spacing w:val="-5"/>
                      <w:sz w:val="26"/>
                    </w:rPr>
                    <w:t xml:space="preserve"> </w:t>
                  </w:r>
                  <w:r>
                    <w:rPr>
                      <w:b/>
                      <w:sz w:val="26"/>
                    </w:rPr>
                    <w:t>học được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trường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roofErr w:type="gramEnd"/>
                </w:p>
              </w:txbxContent>
            </v:textbox>
            <w10:wrap type="topAndBottom" anchorx="page"/>
          </v:shape>
        </w:pict>
      </w:r>
    </w:p>
    <w:p w:rsidR="007D6448" w:rsidRDefault="007D6448">
      <w:pPr>
        <w:pStyle w:val="BodyText"/>
        <w:spacing w:before="5"/>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Pr>
          <w:i/>
          <w:sz w:val="26"/>
        </w:rPr>
        <w:t>(4.9.05- Sổ tay Giáo dục định hướng 2016, 2017, 2018)</w:t>
      </w:r>
      <w:r>
        <w:rPr>
          <w:sz w:val="26"/>
        </w:rPr>
        <w:t>; tổ chức cho HSSV tham gia các kỳ thi olympic, giỏi nghề (</w:t>
      </w:r>
      <w:r>
        <w:rPr>
          <w:i/>
          <w:sz w:val="26"/>
        </w:rPr>
        <w:t>8.3.01 – Kế hoạch tổ chức kỳ thi Olympic giỏi nghề).</w:t>
      </w:r>
    </w:p>
    <w:p w:rsidR="007D6448" w:rsidRDefault="00B40502">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tiền 5.000.000 đồng/HSSV/Năm </w:t>
      </w:r>
      <w:r>
        <w:rPr>
          <w:i/>
        </w:rPr>
        <w:t xml:space="preserve">(8.3.02 - Quyết định về khen thưởng </w:t>
      </w:r>
      <w:proofErr w:type="gramStart"/>
      <w:r>
        <w:rPr>
          <w:i/>
        </w:rPr>
        <w:t>thủ  khoa</w:t>
      </w:r>
      <w:proofErr w:type="gramEnd"/>
      <w:r>
        <w:rPr>
          <w:i/>
          <w:spacing w:val="18"/>
        </w:rPr>
        <w:t xml:space="preserve"> </w:t>
      </w:r>
      <w:r>
        <w:rPr>
          <w:i/>
        </w:rPr>
        <w:t>tuyển</w:t>
      </w:r>
      <w:r>
        <w:rPr>
          <w:i/>
          <w:spacing w:val="20"/>
        </w:rPr>
        <w:t xml:space="preserve"> </w:t>
      </w:r>
      <w:r>
        <w:rPr>
          <w:i/>
        </w:rPr>
        <w:t>sinh)</w:t>
      </w:r>
      <w:r>
        <w:t>,</w:t>
      </w:r>
      <w:r>
        <w:rPr>
          <w:spacing w:val="19"/>
        </w:rPr>
        <w:t xml:space="preserve"> </w:t>
      </w:r>
      <w:r>
        <w:t>khen</w:t>
      </w:r>
      <w:r>
        <w:rPr>
          <w:spacing w:val="20"/>
        </w:rPr>
        <w:t xml:space="preserve"> </w:t>
      </w:r>
      <w:r>
        <w:t>thưởng</w:t>
      </w:r>
      <w:r>
        <w:rPr>
          <w:spacing w:val="17"/>
        </w:rPr>
        <w:t xml:space="preserve"> </w:t>
      </w:r>
      <w:r>
        <w:t>cho</w:t>
      </w:r>
      <w:r>
        <w:rPr>
          <w:spacing w:val="20"/>
        </w:rPr>
        <w:t xml:space="preserve"> </w:t>
      </w:r>
      <w:r>
        <w:t>HSSV</w:t>
      </w:r>
      <w:r>
        <w:rPr>
          <w:spacing w:val="17"/>
        </w:rPr>
        <w:t xml:space="preserve"> </w:t>
      </w:r>
      <w:r>
        <w:t>đạt</w:t>
      </w:r>
      <w:r>
        <w:rPr>
          <w:spacing w:val="19"/>
        </w:rPr>
        <w:t xml:space="preserve"> </w:t>
      </w:r>
      <w:r>
        <w:t>xuất</w:t>
      </w:r>
      <w:r>
        <w:rPr>
          <w:spacing w:val="17"/>
        </w:rPr>
        <w:t xml:space="preserve"> </w:t>
      </w:r>
      <w:r>
        <w:t>sắc,</w:t>
      </w:r>
      <w:r>
        <w:rPr>
          <w:spacing w:val="20"/>
        </w:rPr>
        <w:t xml:space="preserve"> </w:t>
      </w:r>
      <w:r>
        <w:t>giỏi,</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p>
    <w:p w:rsidR="007D6448" w:rsidRDefault="00B40502">
      <w:pPr>
        <w:spacing w:before="3" w:line="288" w:lineRule="auto"/>
        <w:ind w:left="218" w:right="229"/>
        <w:jc w:val="both"/>
        <w:rPr>
          <w:sz w:val="26"/>
        </w:rPr>
      </w:pPr>
      <w:proofErr w:type="gramStart"/>
      <w:r>
        <w:rPr>
          <w:sz w:val="26"/>
        </w:rPr>
        <w:t>700.000 đồng/HSSV/suất.</w:t>
      </w:r>
      <w:proofErr w:type="gramEnd"/>
      <w:r>
        <w:rPr>
          <w:sz w:val="26"/>
        </w:rPr>
        <w:t xml:space="preserve"> Ngoài ra các em còn được nhận học bổng khi đạt kết quả khá, giỏi, xuất sắc trong học kỳ và năm học, với số tiền là 2.375.000 đồng/HSSv/Suất </w:t>
      </w:r>
      <w:r>
        <w:rPr>
          <w:i/>
          <w:sz w:val="26"/>
        </w:rPr>
        <w:t>(8.3.03 - Quyết định và Danh sách khen thưởng cho HSSV đạt xuất sắc, giỏi, khá năm học 2015- 2016, 2016-2017, 2017-2018)</w:t>
      </w:r>
      <w:r>
        <w:rPr>
          <w:sz w:val="26"/>
        </w:rPr>
        <w:t xml:space="preserve">, khen thưởng cán bộ lớp tích cực với số tiền là 500.000 đồng/HSSV/năm </w:t>
      </w:r>
      <w:r>
        <w:rPr>
          <w:i/>
          <w:sz w:val="26"/>
        </w:rPr>
        <w:t>(8.3.04 - Quyết định và Danh sách khen thưởng cho HSSV là cán bộ lớp tích cực học kỳ, năm học 2015-2016, 2016-2017, 2017-2018)</w:t>
      </w:r>
      <w:r>
        <w:rPr>
          <w:sz w:val="26"/>
        </w:rPr>
        <w:t>, khen thưởng HSSV đạt</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29"/>
        <w:jc w:val="both"/>
        <w:rPr>
          <w:sz w:val="26"/>
        </w:rPr>
      </w:pPr>
      <w:r>
        <w:rPr>
          <w:sz w:val="26"/>
        </w:rPr>
        <w:lastRenderedPageBreak/>
        <w:t xml:space="preserve">giải trong các kỳ thi giỏi nghề </w:t>
      </w:r>
      <w:r>
        <w:rPr>
          <w:i/>
          <w:sz w:val="26"/>
        </w:rPr>
        <w:t xml:space="preserve">(8.3.05 - Quyết định khen thưởng HSSV đạt giải trong các kỳ thi giỏi nghề), </w:t>
      </w:r>
      <w:r>
        <w:rPr>
          <w:sz w:val="26"/>
        </w:rPr>
        <w:t>kỳ thi olympic các môn học (</w:t>
      </w:r>
      <w:r>
        <w:rPr>
          <w:i/>
          <w:sz w:val="26"/>
        </w:rPr>
        <w:t>8.3.06 - Quyết định khen thưởng HSSV trong các kỳ thi Olympic các môn học)</w:t>
      </w:r>
      <w:r>
        <w:rPr>
          <w:sz w:val="26"/>
        </w:rPr>
        <w:t xml:space="preserve">, khen thưởng HSSV tham gia tích cực công tác xã hội </w:t>
      </w:r>
      <w:r>
        <w:rPr>
          <w:i/>
          <w:sz w:val="26"/>
        </w:rPr>
        <w:t xml:space="preserve">(8.3.07 - Quyết định Khen thưởng HSSV tham gia tích cực công tác xã hội </w:t>
      </w:r>
      <w:proofErr w:type="gramStart"/>
      <w:r>
        <w:rPr>
          <w:i/>
          <w:sz w:val="26"/>
        </w:rPr>
        <w:t>hàng  năm</w:t>
      </w:r>
      <w:proofErr w:type="gramEnd"/>
      <w:r>
        <w:rPr>
          <w:i/>
          <w:sz w:val="26"/>
        </w:rPr>
        <w:t>)</w:t>
      </w:r>
      <w:r>
        <w:rPr>
          <w:sz w:val="26"/>
        </w:rPr>
        <w:t>.</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phí </w:t>
      </w:r>
      <w:r>
        <w:rPr>
          <w:i/>
          <w:sz w:val="26"/>
        </w:rPr>
        <w:t>(8.3.11 - Quyết định về việc Ban hành quy định sử  dụng thẻ giữ xe miễn phí dành cho BCH Đoàn thanh niên – Hội SV trường)</w:t>
      </w:r>
      <w:r>
        <w:rPr>
          <w:sz w:val="26"/>
        </w:rPr>
        <w:t xml:space="preserve">, xây dựng nhà tình bạn </w:t>
      </w:r>
      <w:r>
        <w:rPr>
          <w:i/>
          <w:sz w:val="26"/>
        </w:rPr>
        <w:t>(8.3.12 - Thông báo về việc nhận và xét hồ sơ xây dựng nhà tình bạn trong chiến dịch tình nguyện mùa hè xanh năm 2017)</w:t>
      </w:r>
      <w:r>
        <w:rPr>
          <w:sz w:val="26"/>
        </w:rPr>
        <w:t>, thành lập đường dây nóng tiếp nhận thông tin và hỗ trợ HSSV (</w:t>
      </w:r>
      <w:r>
        <w:rPr>
          <w:i/>
          <w:sz w:val="26"/>
        </w:rPr>
        <w:t>8.3.13 - Kế hoạch, thông báo về việc thành lập đường dây nóng tiếp nhận thông tin và hỗ trợ HSSV trường hàng</w:t>
      </w:r>
      <w:r>
        <w:rPr>
          <w:i/>
          <w:spacing w:val="-11"/>
          <w:sz w:val="26"/>
        </w:rPr>
        <w:t xml:space="preserve"> </w:t>
      </w:r>
      <w:r>
        <w:rPr>
          <w:i/>
          <w:sz w:val="26"/>
        </w:rPr>
        <w:t>năm)</w:t>
      </w:r>
      <w:r>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D25F99">
      <w:pPr>
        <w:pStyle w:val="BodyText"/>
        <w:spacing w:before="2"/>
        <w:rPr>
          <w:i/>
          <w:sz w:val="19"/>
        </w:rPr>
      </w:pPr>
      <w:r>
        <w:pict>
          <v:shape id="_x0000_s1047" type="#_x0000_t202" style="position:absolute;margin-left:65.3pt;margin-top:13.25pt;width:479.15pt;height:38.45pt;z-index:251671040;mso-wrap-distance-left:0;mso-wrap-distance-right:0;mso-position-horizontal-relative:page" filled="f" strokeweight=".48pt">
            <v:textbox inset="0,0,0,0">
              <w:txbxContent>
                <w:p w:rsidR="00D25F99" w:rsidRDefault="00D25F99">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w:t>
      </w:r>
      <w:proofErr w:type="gramStart"/>
      <w:r>
        <w:rPr>
          <w:sz w:val="26"/>
        </w:rPr>
        <w:t>thức  tuyển</w:t>
      </w:r>
      <w:proofErr w:type="gramEnd"/>
      <w:r>
        <w:rPr>
          <w:sz w:val="26"/>
        </w:rPr>
        <w:t xml:space="preserve"> sinh, đối tượng, vùng tuyển, chỉ tiêu, thủ tục đăng ký và thời gian nộp hồ sơ. Toàn bộ thông tin tuyển sinh được công bố rộng rãi trên: </w:t>
      </w:r>
      <w:r>
        <w:rPr>
          <w:i/>
          <w:sz w:val="26"/>
        </w:rPr>
        <w:t xml:space="preserve">website,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trường </w:t>
      </w:r>
      <w:r>
        <w:rPr>
          <w:i/>
          <w:sz w:val="26"/>
        </w:rPr>
        <w:t>(8.4.03 - Hình ảnh chụp các bảng thông báo)</w:t>
      </w:r>
      <w:r>
        <w:rPr>
          <w:sz w:val="26"/>
        </w:rPr>
        <w:t>.</w:t>
      </w:r>
      <w:proofErr w:type="gramEnd"/>
      <w:r>
        <w:rPr>
          <w:sz w:val="26"/>
        </w:rPr>
        <w:t xml:space="preserve"> Kết quả tuyển sinh, phương thức  xét tuyển, danh sách trúng tuyển được thông báo và công khai rộng rãi theo quy định </w:t>
      </w:r>
      <w:r>
        <w:rPr>
          <w:i/>
          <w:sz w:val="26"/>
        </w:rPr>
        <w:t>(8.4.04 - Tờ rơi tuyển sinh, Giấy báo trúng tuyển, Danh sách trúng tuyển hàng năm).</w:t>
      </w:r>
      <w:r>
        <w:rPr>
          <w:sz w:val="26"/>
        </w:rPr>
        <w:t xml:space="preserve">Trên cơ sở Luật Giáo dục, Luật Giáo dục nghề nghiệp, Điều lệ trường Cao đẳng, Quy chế công tác HSSV. Nhà trường xây dựng nội quy đối với HSSV </w:t>
      </w:r>
      <w:r>
        <w:rPr>
          <w:i/>
          <w:sz w:val="26"/>
        </w:rPr>
        <w:t xml:space="preserve">(8.4.05 - Quyết định về Ban hành Nội quy đối với HSSV hệ chính quy của Trường Cao đẳng Lý Tự Trọng TP.Hồ </w:t>
      </w:r>
      <w:proofErr w:type="gramStart"/>
      <w:r>
        <w:rPr>
          <w:i/>
          <w:sz w:val="26"/>
        </w:rPr>
        <w:t>Chí  Minh</w:t>
      </w:r>
      <w:proofErr w:type="gramEnd"/>
      <w:r>
        <w:rPr>
          <w:i/>
          <w:sz w:val="26"/>
        </w:rPr>
        <w:t>)</w:t>
      </w:r>
      <w:r>
        <w:rPr>
          <w:sz w:val="26"/>
        </w:rPr>
        <w:t xml:space="preserve">, nội quy ký túc xá </w:t>
      </w:r>
      <w:r>
        <w:rPr>
          <w:i/>
          <w:sz w:val="26"/>
        </w:rPr>
        <w:t>(8.4.06 - Quyết định về Ban hành Nội quy Ký túc xá của</w:t>
      </w:r>
      <w:r>
        <w:rPr>
          <w:i/>
          <w:spacing w:val="12"/>
          <w:sz w:val="26"/>
        </w:rPr>
        <w:t xml:space="preserve"> </w:t>
      </w:r>
      <w:r>
        <w:rPr>
          <w:i/>
          <w:sz w:val="26"/>
        </w:rPr>
        <w:t>Trường</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26"/>
        <w:jc w:val="both"/>
        <w:rPr>
          <w:i/>
          <w:sz w:val="26"/>
        </w:rPr>
      </w:pPr>
      <w:r>
        <w:rPr>
          <w:i/>
          <w:sz w:val="26"/>
        </w:rPr>
        <w:lastRenderedPageBreak/>
        <w:t xml:space="preserve">Cao đẳng Lý Tự Trọng Tp.Hồ Chí Minh),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D25F99">
      <w:pPr>
        <w:pStyle w:val="BodyText"/>
        <w:spacing w:before="2"/>
        <w:rPr>
          <w:i/>
          <w:sz w:val="19"/>
        </w:rPr>
      </w:pPr>
      <w:r>
        <w:pict>
          <v:shape id="_x0000_s1046" type="#_x0000_t202" style="position:absolute;margin-left:65.3pt;margin-top:13.25pt;width:479.15pt;height:56.3pt;z-index:251672064;mso-wrap-distance-left:0;mso-wrap-distance-right:0;mso-position-horizontal-relative:page" filled="f" strokeweight=".48pt">
            <v:textbox inset="0,0,0,0">
              <w:txbxContent>
                <w:p w:rsidR="00D25F99" w:rsidRDefault="00D25F99">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w:t>
      </w:r>
      <w:proofErr w:type="gramStart"/>
      <w:r>
        <w:t>m² ,</w:t>
      </w:r>
      <w:proofErr w:type="gramEnd"/>
      <w:r>
        <w:t xml:space="preserve"> đáp ứng chỗ ở nội trú  cho trên 500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1.509 m², gồm 10 phòng đáp ứng được chỗ ở cho trên 200 HSSV với diện tích trung bình 7</w:t>
      </w:r>
      <w:proofErr w:type="gramStart"/>
      <w:r>
        <w:t>,2</w:t>
      </w:r>
      <w:proofErr w:type="gramEnd"/>
      <w:r>
        <w:t xml:space="preserve"> m²/1HSSV, nâng tổng số lượng phòng của KTX là 22 phòng với sức chứa khoảng 570 HSSV. Hiện nay trường đã lắp đặt hệ thống truyền hình số mặt đất để cho HSSV có điều kiện </w:t>
      </w:r>
      <w:proofErr w:type="gramStart"/>
      <w:r>
        <w:t>theo</w:t>
      </w:r>
      <w:proofErr w:type="gramEnd"/>
      <w:r>
        <w:t xml:space="preserve"> dõi hàng ngày </w:t>
      </w:r>
      <w:r>
        <w:rPr>
          <w:i/>
        </w:rPr>
        <w:t>(8.5.03 - Đầu thu</w:t>
      </w:r>
    </w:p>
    <w:p w:rsidR="007D6448" w:rsidRDefault="007D6448">
      <w:pPr>
        <w:spacing w:line="288" w:lineRule="auto"/>
        <w:jc w:val="both"/>
        <w:sectPr w:rsidR="007D6448">
          <w:pgSz w:w="11910" w:h="16850"/>
          <w:pgMar w:top="960" w:right="900" w:bottom="1040" w:left="1200" w:header="0" w:footer="854" w:gutter="0"/>
          <w:cols w:space="720"/>
        </w:sectPr>
      </w:pPr>
    </w:p>
    <w:p w:rsidR="007D6448" w:rsidRDefault="00B40502">
      <w:pPr>
        <w:spacing w:before="51"/>
        <w:ind w:left="218"/>
        <w:jc w:val="both"/>
        <w:rPr>
          <w:i/>
          <w:sz w:val="26"/>
        </w:rPr>
      </w:pPr>
      <w:r>
        <w:rPr>
          <w:i/>
          <w:sz w:val="26"/>
        </w:rPr>
        <w:lastRenderedPageBreak/>
        <w:t>Pantesat HD-2008 truyền hình số mặt đất)</w:t>
      </w:r>
      <w:r>
        <w:rPr>
          <w:sz w:val="26"/>
        </w:rPr>
        <w:t xml:space="preserve">; phủ sóng Wireless cho từng phòng ở   </w:t>
      </w:r>
      <w:r>
        <w:rPr>
          <w:i/>
          <w:sz w:val="26"/>
        </w:rPr>
        <w:t>(8.5.04</w:t>
      </w:r>
    </w:p>
    <w:p w:rsidR="007D6448" w:rsidRDefault="00B40502">
      <w:pPr>
        <w:spacing w:before="61" w:line="288" w:lineRule="auto"/>
        <w:ind w:left="218" w:right="228"/>
        <w:jc w:val="both"/>
        <w:rPr>
          <w:i/>
          <w:sz w:val="26"/>
        </w:rPr>
      </w:pPr>
      <w:r>
        <w:rPr>
          <w:i/>
          <w:sz w:val="26"/>
        </w:rPr>
        <w:t>- Hợp đồng số: 028/HỘI ĐỒNGHT/NETNAM-CĐKT LTT/2017 về hợp tác cung cấp dịch vụ Wifi tại KTX Trường Cao đẳng Kỹ thuật Lý Tự Trọng TP.HCM), (8.5.05 - Thông báo Công ty Cổ phần NetNam phủ sóng Wireless cho từng phòng)</w:t>
      </w:r>
      <w:r>
        <w:rPr>
          <w:sz w:val="26"/>
        </w:rPr>
        <w:t xml:space="preserve">, lắp đặt 02 máy giặt phục vụ miễn phí nhu cầu giặt mùng mền và quần áo cho HSSV </w:t>
      </w:r>
      <w:r>
        <w:rPr>
          <w:i/>
          <w:sz w:val="26"/>
        </w:rPr>
        <w:t>(8.5.06 - Thông báo, lịch giặt mùng mền và quần áo cho HSSV ở Ký túc xá).</w:t>
      </w:r>
    </w:p>
    <w:p w:rsidR="007D6448"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ATVSTP trong trường </w:t>
      </w:r>
      <w:r>
        <w:rPr>
          <w:i/>
          <w:sz w:val="26"/>
        </w:rPr>
        <w:t>(8.5.08 - Biên bản kiểm tra ATVSTP).</w:t>
      </w:r>
    </w:p>
    <w:p w:rsidR="007D6448" w:rsidRDefault="00B40502">
      <w:pPr>
        <w:pStyle w:val="BodyText"/>
        <w:spacing w:before="193" w:line="288" w:lineRule="auto"/>
        <w:ind w:left="218" w:right="237" w:firstLine="566"/>
        <w:jc w:val="both"/>
      </w:pPr>
      <w:r>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w:t>
      </w:r>
      <w:r>
        <w:rPr>
          <w:spacing w:val="-7"/>
        </w:rPr>
        <w:t xml:space="preserve"> </w:t>
      </w:r>
      <w:r>
        <w:t>đá.</w:t>
      </w:r>
    </w:p>
    <w:p w:rsidR="007D6448" w:rsidRDefault="00B40502">
      <w:pPr>
        <w:pStyle w:val="BodyText"/>
        <w:spacing w:before="193" w:line="288" w:lineRule="auto"/>
        <w:ind w:left="218" w:right="233" w:firstLine="566"/>
        <w:jc w:val="both"/>
      </w:pPr>
      <w:r>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Pr>
          <w:sz w:val="26"/>
        </w:rPr>
        <w:t xml:space="preserve">Nhằm nâng cao chất phục vụ và các dịch vụ cho HSSV nội trú, nhà trường thường xuyên tổ chức các buổi đối thoại với HSSV </w:t>
      </w:r>
      <w:r>
        <w:rPr>
          <w:i/>
          <w:sz w:val="26"/>
        </w:rPr>
        <w:t>(8.4.07 - Biên bản họp toàn thể HSSV ở nội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D25F99" w:rsidRDefault="00D25F99">
      <w:pPr>
        <w:pStyle w:val="Heading3"/>
        <w:spacing w:before="195"/>
        <w:ind w:right="0"/>
        <w:jc w:val="both"/>
        <w:rPr>
          <w:b w:val="0"/>
          <w:i/>
        </w:rPr>
      </w:pPr>
    </w:p>
    <w:p w:rsidR="007D6448" w:rsidRDefault="00D25F99">
      <w:pPr>
        <w:pStyle w:val="BodyText"/>
        <w:spacing w:before="3"/>
        <w:rPr>
          <w:i/>
          <w:sz w:val="19"/>
        </w:rPr>
      </w:pPr>
      <w:r>
        <w:pict>
          <v:shape id="_x0000_s1044" type="#_x0000_t202" style="position:absolute;margin-left:65.3pt;margin-top:13.3pt;width:479.15pt;height:56.3pt;z-index:251674112;mso-wrap-distance-left:0;mso-wrap-distance-right:0;mso-position-horizontal-relative:page" filled="f" strokeweight=".48pt">
            <v:textbox inset="0,0,0,0">
              <w:txbxContent>
                <w:p w:rsidR="00D25F99" w:rsidRDefault="00D25F99">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Để phục vụ nhu cầu hoạt động văn hóa, văn nghệ, thể dục thể thao Trường có 01 hội trường với sức chứa </w:t>
      </w:r>
      <w:r>
        <w:lastRenderedPageBreak/>
        <w:t xml:space="preserve">600 chỗ ngồi, 01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trình công tác Đoàn, Hội và phong trào thanh niên năm học 2016-2017, 2017-2018, 2018- 2019)</w:t>
      </w:r>
      <w:r>
        <w:t xml:space="preserve">, hàng tháng Ban chấp hành Đoàn, Hội, tổ chức họp giao ban với Ban cán sự lớp, Ban chấp hành chi Đoàn lớp để triển khai các hoạt động trong tháng </w:t>
      </w:r>
      <w:r>
        <w:rPr>
          <w:i/>
        </w:rPr>
        <w:t>(8.7.02- Các kế hoạch tổ hội, họp của Đoàn, Hội năm học 2016-2017, 2017-2018, 2018-2019)</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Pr>
          <w:i/>
          <w:sz w:val="26"/>
        </w:rPr>
        <w:t>(8.7.05- Kế hoạch tổ chức ngày hội chào đón tân HSSV hàng năm)</w:t>
      </w:r>
      <w:r>
        <w:rPr>
          <w:sz w:val="26"/>
        </w:rPr>
        <w:t xml:space="preserve">, tham gia giải bóng đá SV cấp thành phố, giải bóng đá  cúp Lý Tự Trọng hàng năm, giải bóng đá Ký túc xá </w:t>
      </w:r>
      <w:r>
        <w:rPr>
          <w:i/>
          <w:sz w:val="26"/>
        </w:rPr>
        <w:t xml:space="preserve">(8.7.06 – Kế hoạch tổ chức giải bóng đá SV cấp thành phố, giải bóng đá “Cúp Lý Tự Trọng” , giải bóng đá „Ký túc xá”), </w:t>
      </w:r>
      <w:r>
        <w:rPr>
          <w:sz w:val="26"/>
        </w:rPr>
        <w:t xml:space="preserve">tổ chức cuộc thi Ký túc xá “Sạch đẹp – An toàn – văn minh” </w:t>
      </w:r>
      <w:r>
        <w:rPr>
          <w:i/>
          <w:sz w:val="26"/>
        </w:rPr>
        <w:t>(8.7.07- Kế hoạch, Thông</w:t>
      </w:r>
      <w:r w:rsidR="00215358">
        <w:rPr>
          <w:i/>
          <w:sz w:val="26"/>
        </w:rPr>
        <w:t xml:space="preserve"> </w:t>
      </w:r>
      <w:r>
        <w:rPr>
          <w:i/>
          <w:sz w:val="26"/>
        </w:rPr>
        <w:t xml:space="preserve">báotổ chức cuộc thi Ký túc xá “Sạch dẹp – An toàn – Văn minh”), </w:t>
      </w:r>
      <w:r>
        <w:rPr>
          <w:sz w:val="26"/>
        </w:rPr>
        <w:t xml:space="preserve">tổ chức Lễ kỷ niệm 10 năm thành lập Hội SV </w:t>
      </w:r>
      <w:r>
        <w:rPr>
          <w:i/>
          <w:sz w:val="26"/>
        </w:rPr>
        <w:t>(8.7.08- Kế hoạch tổ chức Lễ kỷ niệm 10 năm thành lập Hội SV)</w:t>
      </w:r>
      <w:r>
        <w:rPr>
          <w:sz w:val="26"/>
        </w:rPr>
        <w:t xml:space="preserve">, tổ chức hiến máu tình nguyện </w:t>
      </w:r>
      <w:r>
        <w:rPr>
          <w:i/>
          <w:sz w:val="26"/>
        </w:rPr>
        <w:t>(8.7.09- Kế hoạch, thông báo tổ chức ngày hội hiến máu tình nguyện hàng năm)</w:t>
      </w:r>
      <w:r>
        <w:rPr>
          <w:sz w:val="26"/>
        </w:rPr>
        <w:t xml:space="preserve">, thành lập các câu lạc bộ thể dục thể thao, tổ chức ngày chủ nhật xanh hàng tuần, ngày thứ Bảy tình nguyện </w:t>
      </w:r>
      <w:r>
        <w:rPr>
          <w:i/>
          <w:sz w:val="26"/>
        </w:rPr>
        <w:t xml:space="preserve">(8.7.10 - Thông báo tuyển thành viên câu lạc bộ Anh văn, tin học, ngoại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niệm ngày giải phóng miền nam </w:t>
      </w:r>
      <w:r>
        <w:rPr>
          <w:sz w:val="26"/>
        </w:rPr>
        <w:lastRenderedPageBreak/>
        <w:t xml:space="preserve">thống nhất đất nước </w:t>
      </w:r>
      <w:r>
        <w:rPr>
          <w:i/>
          <w:sz w:val="26"/>
        </w:rPr>
        <w:t>(8.7.15 - Kế hoạch thực hiện công trình thanh niên kỷ niệm 40 năm ngày giải phóng miền Nam, thống nhất đất nước 30/4/1975-30/4/2015)</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 xml:space="preserve">(8.7.16 - Thông báo phát động thi đua lập thành tích chào mừng ngày nhà giáo Việt Nam 20/11).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(8.7.17- Báo cáo tổng kết hoạt động đoàn, hội và phong trào thanh niên 2015-2016, 2016-2017,</w:t>
      </w:r>
      <w:r>
        <w:rPr>
          <w:i/>
          <w:spacing w:val="-18"/>
          <w:sz w:val="26"/>
        </w:rPr>
        <w:t xml:space="preserve"> </w:t>
      </w:r>
      <w:r>
        <w:rPr>
          <w:i/>
          <w:sz w:val="26"/>
        </w:rPr>
        <w:t>2017-2018).</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20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Default="00B40502">
      <w:pPr>
        <w:spacing w:before="193" w:line="288" w:lineRule="auto"/>
        <w:ind w:left="118" w:right="111" w:firstLine="566"/>
        <w:jc w:val="both"/>
        <w:rPr>
          <w:i/>
          <w:sz w:val="26"/>
        </w:rPr>
      </w:pPr>
      <w:r>
        <w:rPr>
          <w:sz w:val="26"/>
        </w:rPr>
        <w:t xml:space="preserve">Ngoài ra Trường cũng tổ chức thêm trung đội tự vệ gồm 30 cán bộ chiến sĩ, đặt  dưới sự lãnh đạo của Đảng ủy và chỉ huy trực tiếp của một Phó Hiệu trưởng </w:t>
      </w:r>
      <w:r>
        <w:rPr>
          <w:i/>
          <w:sz w:val="26"/>
        </w:rPr>
        <w:t xml:space="preserve">(8.7.19 - Danh sách các chiến sĩ thuộc Trung đội tự vệ Trường cao đẳng Lý Tự Trọng TP. Hồ </w:t>
      </w:r>
      <w:r>
        <w:rPr>
          <w:i/>
          <w:spacing w:val="33"/>
          <w:sz w:val="26"/>
        </w:rPr>
        <w:t xml:space="preserve"> </w:t>
      </w:r>
      <w:r>
        <w:rPr>
          <w:i/>
          <w:sz w:val="26"/>
        </w:rPr>
        <w:t>Chí</w:t>
      </w:r>
    </w:p>
    <w:p w:rsidR="007D6448" w:rsidRDefault="00B40502">
      <w:pPr>
        <w:pStyle w:val="BodyText"/>
        <w:spacing w:before="51" w:line="288" w:lineRule="auto"/>
        <w:ind w:left="118" w:right="79"/>
      </w:pPr>
      <w:proofErr w:type="gramStart"/>
      <w:r>
        <w:rPr>
          <w:i/>
        </w:rPr>
        <w:t>Minh)</w:t>
      </w:r>
      <w:r>
        <w:t>.</w:t>
      </w:r>
      <w:proofErr w:type="gramEnd"/>
      <w:r>
        <w:t xml:space="preserve"> Đây là lực lượng trẻ, cơ động có vai trò chính trong các hoạt động giữ gìn trật tự, </w:t>
      </w:r>
      <w:proofErr w:type="gramStart"/>
      <w:r>
        <w:t>an</w:t>
      </w:r>
      <w:proofErr w:type="gramEnd"/>
      <w:r>
        <w:t xml:space="preserve"> toàn, an ninh trong trường.</w:t>
      </w:r>
    </w:p>
    <w:p w:rsidR="007D6448" w:rsidRDefault="00B40502">
      <w:pPr>
        <w:pStyle w:val="BodyText"/>
        <w:spacing w:before="193" w:line="288" w:lineRule="auto"/>
        <w:ind w:left="118" w:right="110" w:firstLine="566"/>
        <w:jc w:val="right"/>
        <w:rPr>
          <w:i/>
        </w:rPr>
      </w:pPr>
      <w:r>
        <w:t xml:space="preserve">Đội bảo vệ có nhiệm vụ tuần tra các khu vực </w:t>
      </w:r>
      <w:proofErr w:type="gramStart"/>
      <w:r>
        <w:t>chung</w:t>
      </w:r>
      <w:proofErr w:type="gramEnd"/>
      <w:r>
        <w:t>,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 xml:space="preserve">Ký túc xá thường xuyên kiểm tra </w:t>
      </w:r>
      <w:proofErr w:type="gramStart"/>
      <w:r>
        <w:t>theo</w:t>
      </w:r>
      <w:proofErr w:type="gramEnd"/>
      <w:r>
        <w:t xml:space="preserve"> dõi tình hình HSSV, các đơn vị phối hợp với nhau</w:t>
      </w:r>
      <w:r>
        <w:rPr>
          <w:w w:val="99"/>
        </w:rPr>
        <w:t xml:space="preserve"> </w:t>
      </w:r>
      <w:r>
        <w:t>bằng bộ đàm khi xảy ra sự cố. Ngoài ra trường còn lắp đặt hệ thống camera bảo vệ tại các</w:t>
      </w:r>
      <w:r>
        <w:rPr>
          <w:w w:val="99"/>
        </w:rPr>
        <w:t xml:space="preserve"> </w:t>
      </w:r>
      <w:r>
        <w:t xml:space="preserve">điểm trọng yếu trong khuôn viên nhà trường </w:t>
      </w:r>
      <w:r>
        <w:rPr>
          <w:i/>
        </w:rPr>
        <w:t>(8.7.20 - Kế hoạch lắp đặt hệ thống camera)</w:t>
      </w:r>
    </w:p>
    <w:p w:rsidR="007D6448" w:rsidRDefault="00B40502">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lastRenderedPageBreak/>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(8.7.23- Quyết định về việc kiện toàn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D25F99" w:rsidRDefault="00D25F99"/>
    <w:p w:rsidR="007D6448" w:rsidRDefault="007D6448">
      <w:pPr>
        <w:spacing w:line="288" w:lineRule="auto"/>
        <w:jc w:val="both"/>
        <w:sectPr w:rsidR="007D6448">
          <w:footerReference w:type="default" r:id="rId10"/>
          <w:pgSz w:w="11910" w:h="16850"/>
          <w:pgMar w:top="960" w:right="1020" w:bottom="1040" w:left="1300" w:header="0" w:footer="854" w:gutter="0"/>
          <w:cols w:space="720"/>
        </w:sectPr>
      </w:pPr>
    </w:p>
    <w:p w:rsidR="007D6448" w:rsidRDefault="00B40502">
      <w:pPr>
        <w:pStyle w:val="Heading3"/>
        <w:spacing w:before="43"/>
        <w:ind w:right="0"/>
      </w:pPr>
      <w:proofErr w:type="gramStart"/>
      <w:r>
        <w:lastRenderedPageBreak/>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1.1.01</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 chế tổ chức và hoạt động Trường Cao đẳng Kỹ thuật Lý Tự Trọng Thành phố Hồ Chí 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61"/>
              <w:rPr>
                <w:rFonts w:ascii="Cambria"/>
                <w:sz w:val="26"/>
              </w:rPr>
            </w:pPr>
            <w:r>
              <w:rPr>
                <w:rFonts w:ascii="Cambria"/>
                <w:sz w:val="26"/>
              </w:rPr>
              <w:t>1.1.02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1.1.03</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Nguồn từ bảng Thống kê của Trung tâm Dự báo nhu cầu nhân lực và Thông tin thị trường lao động Tp. Hồ Chí</w:t>
            </w:r>
            <w:r>
              <w:rPr>
                <w:rFonts w:ascii="Cambria" w:hAnsi="Cambria"/>
                <w:spacing w:val="-10"/>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số 795/QĐ-LTT quy định chức năng nhiệm vụ của các đơn vị  trong trường</w:t>
            </w:r>
          </w:p>
        </w:tc>
      </w:tr>
      <w:tr w:rsidR="007D6448">
        <w:trPr>
          <w:trHeight w:hRule="exact" w:val="620"/>
        </w:trPr>
        <w:tc>
          <w:tcPr>
            <w:tcW w:w="680" w:type="dxa"/>
          </w:tcPr>
          <w:p w:rsidR="007D6448" w:rsidRDefault="00B40502">
            <w:pPr>
              <w:pStyle w:val="TableParagraph"/>
              <w:spacing w:before="154"/>
              <w:jc w:val="center"/>
              <w:rPr>
                <w:rFonts w:ascii="Cambria"/>
                <w:sz w:val="26"/>
              </w:rPr>
            </w:pPr>
            <w:r>
              <w:rPr>
                <w:rFonts w:ascii="Cambria"/>
                <w:w w:val="99"/>
                <w:sz w:val="26"/>
              </w:rPr>
              <w:t>9</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jc w:val="center"/>
              <w:rPr>
                <w:rFonts w:ascii="Cambria"/>
                <w:sz w:val="26"/>
              </w:rPr>
            </w:pPr>
            <w:r>
              <w:rPr>
                <w:rFonts w:ascii="Cambria"/>
                <w:w w:val="99"/>
                <w:sz w:val="26"/>
              </w:rPr>
              <w:t>1</w:t>
            </w:r>
          </w:p>
        </w:tc>
        <w:tc>
          <w:tcPr>
            <w:tcW w:w="1241" w:type="dxa"/>
          </w:tcPr>
          <w:p w:rsidR="007D6448" w:rsidRDefault="00B40502">
            <w:pPr>
              <w:pStyle w:val="TableParagraph"/>
              <w:spacing w:before="154"/>
              <w:ind w:left="103"/>
              <w:rPr>
                <w:rFonts w:ascii="Cambria"/>
                <w:sz w:val="26"/>
              </w:rPr>
            </w:pPr>
            <w:r>
              <w:rPr>
                <w:rFonts w:ascii="Cambria"/>
                <w:sz w:val="26"/>
              </w:rPr>
              <w:t>1.1.07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năm  học  2017  –  2018; 2016 –</w:t>
            </w:r>
          </w:p>
          <w:p w:rsidR="007D6448" w:rsidRDefault="00B40502">
            <w:pPr>
              <w:pStyle w:val="TableParagraph"/>
              <w:ind w:left="103" w:right="109"/>
              <w:rPr>
                <w:rFonts w:ascii="Cambria" w:hAnsi="Cambria"/>
                <w:sz w:val="26"/>
              </w:rPr>
            </w:pPr>
            <w:r>
              <w:rPr>
                <w:rFonts w:ascii="Cambria" w:hAnsi="Cambria"/>
                <w:sz w:val="26"/>
              </w:rPr>
              <w:t>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học kỳ năm học 2017 – 2018; 2016 – 2017; 2015 –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1.1.10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Nghị quyết Hội nghị CB-CC-VC năm học 2017 – 2018; 2016 – 2017; 2015 – 2016</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13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bl>
    <w:p w:rsidR="007D6448" w:rsidRDefault="007D6448">
      <w:pPr>
        <w:jc w:val="both"/>
        <w:rPr>
          <w:rFonts w:ascii="Cambria" w:hAnsi="Cambria"/>
          <w:sz w:val="26"/>
        </w:rPr>
        <w:sectPr w:rsidR="007D6448">
          <w:footerReference w:type="default" r:id="rId11"/>
          <w:pgSz w:w="11910" w:h="16850"/>
          <w:pgMar w:top="11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1"/>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1.1.11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Phần 1 Sổ tay giáo dục định hướng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16</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1.1.12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ghi nhận tại các hội chợ</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17</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1.1.13</w:t>
            </w:r>
          </w:p>
        </w:tc>
        <w:tc>
          <w:tcPr>
            <w:tcW w:w="1133" w:type="dxa"/>
          </w:tcPr>
          <w:p w:rsidR="007D6448" w:rsidRDefault="007D6448"/>
        </w:tc>
        <w:tc>
          <w:tcPr>
            <w:tcW w:w="4962" w:type="dxa"/>
          </w:tcPr>
          <w:p w:rsidR="007D6448" w:rsidRDefault="00B40502">
            <w:pPr>
              <w:pStyle w:val="TableParagraph"/>
              <w:tabs>
                <w:tab w:val="left" w:pos="956"/>
                <w:tab w:val="left" w:pos="1580"/>
                <w:tab w:val="left" w:pos="2148"/>
                <w:tab w:val="left" w:pos="2975"/>
                <w:tab w:val="left" w:pos="3589"/>
                <w:tab w:val="left" w:pos="4058"/>
              </w:tabs>
              <w:ind w:left="103" w:right="103"/>
              <w:rPr>
                <w:rFonts w:ascii="Cambria" w:hAnsi="Cambria"/>
                <w:sz w:val="26"/>
              </w:rPr>
            </w:pPr>
            <w:r>
              <w:rPr>
                <w:rFonts w:ascii="Cambria" w:hAnsi="Cambria"/>
                <w:sz w:val="26"/>
              </w:rPr>
              <w:t>Đài truyền hình HTV, VTV, BTV giới thiệu thông</w:t>
            </w:r>
            <w:r>
              <w:rPr>
                <w:rFonts w:ascii="Cambria" w:hAnsi="Cambria"/>
                <w:sz w:val="26"/>
              </w:rPr>
              <w:tab/>
              <w:t>qua</w:t>
            </w:r>
            <w:r>
              <w:rPr>
                <w:rFonts w:ascii="Cambria" w:hAnsi="Cambria"/>
                <w:sz w:val="26"/>
              </w:rPr>
              <w:tab/>
              <w:t>các</w:t>
            </w:r>
            <w:r>
              <w:rPr>
                <w:rFonts w:ascii="Cambria" w:hAnsi="Cambria"/>
                <w:sz w:val="26"/>
              </w:rPr>
              <w:tab/>
              <w:t>video</w:t>
            </w:r>
            <w:r>
              <w:rPr>
                <w:rFonts w:ascii="Cambria" w:hAnsi="Cambria"/>
                <w:sz w:val="26"/>
              </w:rPr>
              <w:tab/>
              <w:t>clip</w:t>
            </w:r>
            <w:r>
              <w:rPr>
                <w:rFonts w:ascii="Cambria" w:hAnsi="Cambria"/>
                <w:sz w:val="26"/>
              </w:rPr>
              <w:tab/>
              <w:t>về</w:t>
            </w:r>
            <w:r>
              <w:rPr>
                <w:rFonts w:ascii="Cambria" w:hAnsi="Cambria"/>
                <w:sz w:val="26"/>
              </w:rPr>
              <w:tab/>
              <w:t>trường 1.1.10_https://drive.google.com/file/d/1 KGQ04xY1CiY8XQBgMQgp-</w:t>
            </w:r>
          </w:p>
          <w:p w:rsidR="007D6448" w:rsidRDefault="00B40502">
            <w:pPr>
              <w:pStyle w:val="TableParagraph"/>
              <w:ind w:left="103" w:right="109"/>
              <w:rPr>
                <w:rFonts w:ascii="Cambria"/>
                <w:sz w:val="26"/>
              </w:rPr>
            </w:pPr>
            <w:r>
              <w:rPr>
                <w:rFonts w:ascii="Cambria"/>
                <w:sz w:val="26"/>
              </w:rPr>
              <w:t>kxNXjfVW_9v/view</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60"/>
              <w:rPr>
                <w:rFonts w:ascii="Cambria"/>
                <w:sz w:val="26"/>
              </w:rPr>
            </w:pPr>
            <w:r>
              <w:rPr>
                <w:rFonts w:ascii="Cambria"/>
                <w:sz w:val="26"/>
              </w:rPr>
              <w:t>1.1.02</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19</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1.2.01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hành động của trường về thực hiện chiến lược phát triển nhà  trường trong năm 2015 và những năm  tiếp</w:t>
            </w:r>
            <w:r>
              <w:rPr>
                <w:rFonts w:ascii="Cambria" w:hAnsi="Cambria"/>
                <w:spacing w:val="-1"/>
                <w:sz w:val="26"/>
              </w:rPr>
              <w:t xml:space="preserve"> </w:t>
            </w:r>
            <w:r>
              <w:rPr>
                <w:rFonts w:ascii="Cambria" w:hAnsi="Cambria"/>
                <w:sz w:val="26"/>
              </w:rPr>
              <w:t>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619"/>
        </w:trPr>
        <w:tc>
          <w:tcPr>
            <w:tcW w:w="680" w:type="dxa"/>
          </w:tcPr>
          <w:p w:rsidR="007D6448" w:rsidRDefault="00B40502">
            <w:pPr>
              <w:pStyle w:val="TableParagraph"/>
              <w:spacing w:before="151"/>
              <w:ind w:left="98" w:right="98"/>
              <w:jc w:val="center"/>
              <w:rPr>
                <w:rFonts w:ascii="Cambria"/>
                <w:sz w:val="26"/>
              </w:rPr>
            </w:pPr>
            <w:r>
              <w:rPr>
                <w:rFonts w:ascii="Cambria"/>
                <w:sz w:val="26"/>
              </w:rPr>
              <w:t>21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nâng cao chất lượng ngành Cơ khí giai đoạn 2017 –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thực hiện đánh giá theo tiêu chí trường nghề chất lượng cao</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23</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1.204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Phần tổ chức thực hiện trong chương trình hành động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1.2.05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Biên bản họp cán bộ chủ chốt phân tích phân tích, đánh giá nhu cầu sử dụng lao động của 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Cao đẳng Kỹ thuật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Dạy nghề Trung học Lý Tự Trọng</w:t>
            </w:r>
          </w:p>
        </w:tc>
      </w:tr>
      <w:tr w:rsidR="007D6448">
        <w:trPr>
          <w:trHeight w:hRule="exact" w:val="1150"/>
        </w:trPr>
        <w:tc>
          <w:tcPr>
            <w:tcW w:w="680" w:type="dxa"/>
          </w:tcPr>
          <w:p w:rsidR="007D6448" w:rsidRDefault="007D6448">
            <w:pPr>
              <w:pStyle w:val="TableParagraph"/>
              <w:spacing w:before="3"/>
              <w:rPr>
                <w:b/>
                <w:sz w:val="36"/>
              </w:rPr>
            </w:pPr>
          </w:p>
          <w:p w:rsidR="007D6448" w:rsidRDefault="00B40502">
            <w:pPr>
              <w:pStyle w:val="TableParagraph"/>
              <w:ind w:left="98" w:right="99"/>
              <w:jc w:val="center"/>
              <w:rPr>
                <w:rFonts w:ascii="Cambria"/>
                <w:sz w:val="26"/>
              </w:rPr>
            </w:pPr>
            <w:r>
              <w:rPr>
                <w:rFonts w:ascii="Cambria"/>
                <w:sz w:val="26"/>
              </w:rPr>
              <w:t>31</w:t>
            </w:r>
          </w:p>
        </w:tc>
        <w:tc>
          <w:tcPr>
            <w:tcW w:w="881" w:type="dxa"/>
          </w:tcPr>
          <w:p w:rsidR="007D6448" w:rsidRDefault="007D6448">
            <w:pPr>
              <w:pStyle w:val="TableParagraph"/>
              <w:spacing w:before="3"/>
              <w:rPr>
                <w:b/>
                <w:sz w:val="3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3"/>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3"/>
              <w:rPr>
                <w:b/>
                <w:sz w:val="36"/>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spacing w:before="115"/>
              <w:ind w:left="103" w:right="107"/>
              <w:jc w:val="both"/>
              <w:rPr>
                <w:sz w:val="26"/>
              </w:rPr>
            </w:pPr>
            <w:r>
              <w:rPr>
                <w:sz w:val="26"/>
              </w:rPr>
              <w:t>Quy chế tổ chức và hoạt động Trường Cao đẳng Kỹ thuật Lý Tự Trọng Thành phố Hồ Chí Minh</w:t>
            </w:r>
          </w:p>
        </w:tc>
      </w:tr>
    </w:tbl>
    <w:p w:rsidR="007D6448" w:rsidRDefault="007D6448">
      <w:pPr>
        <w:jc w:val="both"/>
        <w:rPr>
          <w:sz w:val="26"/>
        </w:rPr>
        <w:sectPr w:rsidR="007D6448">
          <w:footerReference w:type="default" r:id="rId1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1.3.03</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đổi tên Trường Cao đẳng Kỹ thuật Lý Tự Trọng TPHCM thành trường Trường Cao đẳng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1.3.04</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34</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1.3.05</w:t>
            </w:r>
          </w:p>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chức năng nhiệm vụ của các đơn vị và Hội đồng trực thuộc Trường Cao đẳng Kỹ thuật Lý Tự Trọng Thành phố Hồ Chí</w:t>
            </w:r>
            <w:r>
              <w:rPr>
                <w:rFonts w:ascii="Cambria" w:hAnsi="Cambria"/>
                <w:spacing w:val="-7"/>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1.3.06</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ban hành Quy chế làm việc của Trường Cao đẳng Kỹ thuật Lý Tự Trọng TP.HCM</w:t>
            </w:r>
          </w:p>
        </w:tc>
      </w:tr>
      <w:tr w:rsidR="007D6448">
        <w:trPr>
          <w:trHeight w:hRule="exact" w:val="620"/>
        </w:trPr>
        <w:tc>
          <w:tcPr>
            <w:tcW w:w="680" w:type="dxa"/>
            <w:tcBorders>
              <w:bottom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36</w:t>
            </w:r>
          </w:p>
        </w:tc>
        <w:tc>
          <w:tcPr>
            <w:tcW w:w="881" w:type="dxa"/>
            <w:tcBorders>
              <w:bottom w:val="single" w:sz="4" w:space="0" w:color="000000"/>
            </w:tcBorders>
          </w:tcPr>
          <w:p w:rsidR="007D6448" w:rsidRDefault="00B40502">
            <w:pPr>
              <w:pStyle w:val="TableParagraph"/>
              <w:spacing w:before="153"/>
              <w:ind w:left="362"/>
              <w:rPr>
                <w:rFonts w:ascii="Cambria"/>
                <w:sz w:val="26"/>
              </w:rPr>
            </w:pPr>
            <w:r>
              <w:rPr>
                <w:rFonts w:ascii="Cambria"/>
                <w:w w:val="99"/>
                <w:sz w:val="26"/>
              </w:rPr>
              <w:t>1</w:t>
            </w:r>
          </w:p>
        </w:tc>
        <w:tc>
          <w:tcPr>
            <w:tcW w:w="994" w:type="dxa"/>
            <w:tcBorders>
              <w:bottom w:val="single" w:sz="4" w:space="0" w:color="000000"/>
            </w:tcBorders>
          </w:tcPr>
          <w:p w:rsidR="007D6448" w:rsidRDefault="00B40502">
            <w:pPr>
              <w:pStyle w:val="TableParagraph"/>
              <w:spacing w:before="153"/>
              <w:jc w:val="center"/>
              <w:rPr>
                <w:rFonts w:ascii="Cambria"/>
                <w:sz w:val="26"/>
              </w:rPr>
            </w:pPr>
            <w:r>
              <w:rPr>
                <w:rFonts w:ascii="Cambria"/>
                <w:w w:val="99"/>
                <w:sz w:val="26"/>
              </w:rPr>
              <w:t>3</w:t>
            </w:r>
          </w:p>
        </w:tc>
        <w:tc>
          <w:tcPr>
            <w:tcW w:w="1241" w:type="dxa"/>
            <w:tcBorders>
              <w:bottom w:val="single" w:sz="4" w:space="0" w:color="000000"/>
            </w:tcBorders>
          </w:tcPr>
          <w:p w:rsidR="007D6448" w:rsidRDefault="00B40502">
            <w:pPr>
              <w:pStyle w:val="TableParagraph"/>
              <w:spacing w:before="153"/>
              <w:ind w:left="103"/>
              <w:rPr>
                <w:rFonts w:ascii="Cambria"/>
                <w:sz w:val="26"/>
              </w:rPr>
            </w:pPr>
            <w:r>
              <w:rPr>
                <w:rFonts w:ascii="Cambria"/>
                <w:sz w:val="26"/>
              </w:rPr>
              <w:t>1.3.07</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9"/>
              <w:rPr>
                <w:rFonts w:ascii="Cambria" w:hAnsi="Cambria"/>
                <w:sz w:val="26"/>
              </w:rPr>
            </w:pPr>
            <w:r>
              <w:rPr>
                <w:rFonts w:ascii="Cambria" w:hAnsi="Cambria"/>
                <w:sz w:val="26"/>
              </w:rPr>
              <w:t>Văn kiện Hội nghị CB, CC, VN năm học 2017 – 2018; 2016 – 2017; 2015 – 2016</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37</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1</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4</w:t>
            </w:r>
          </w:p>
        </w:tc>
        <w:tc>
          <w:tcPr>
            <w:tcW w:w="1241"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1.4.01</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spacing w:before="14"/>
              <w:ind w:left="103" w:right="109"/>
              <w:rPr>
                <w:rFonts w:ascii="Cambria" w:hAnsi="Cambria"/>
                <w:sz w:val="26"/>
              </w:rPr>
            </w:pPr>
            <w:r>
              <w:rPr>
                <w:rFonts w:ascii="Cambria" w:hAnsi="Cambria"/>
                <w:sz w:val="26"/>
              </w:rPr>
              <w:t>Kế hoạch công tác pháp chế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Dự thảo văn kiện hội nghị CB, CC, VC năm học  2017  –  2018;  2016  –  2017;  2015  –</w:t>
            </w:r>
          </w:p>
          <w:p w:rsidR="007D6448" w:rsidRDefault="00B40502">
            <w:pPr>
              <w:pStyle w:val="TableParagraph"/>
              <w:ind w:left="103" w:right="109"/>
              <w:rPr>
                <w:rFonts w:ascii="Cambria"/>
                <w:sz w:val="26"/>
              </w:rPr>
            </w:pPr>
            <w:r>
              <w:rPr>
                <w:rFonts w:ascii="Cambria"/>
                <w:sz w:val="26"/>
              </w:rPr>
              <w:t>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1.4.03</w:t>
            </w:r>
          </w:p>
        </w:tc>
        <w:tc>
          <w:tcPr>
            <w:tcW w:w="1133" w:type="dxa"/>
          </w:tcPr>
          <w:p w:rsidR="007D6448" w:rsidRDefault="007D6448"/>
        </w:tc>
        <w:tc>
          <w:tcPr>
            <w:tcW w:w="4962" w:type="dxa"/>
          </w:tcPr>
          <w:p w:rsidR="007D6448" w:rsidRDefault="00B40502">
            <w:pPr>
              <w:pStyle w:val="TableParagraph"/>
              <w:ind w:left="103" w:right="104"/>
              <w:rPr>
                <w:rFonts w:ascii="Cambria" w:hAnsi="Cambria"/>
                <w:sz w:val="26"/>
              </w:rPr>
            </w:pPr>
            <w:r>
              <w:rPr>
                <w:rFonts w:ascii="Cambria" w:hAnsi="Cambria"/>
                <w:sz w:val="26"/>
              </w:rPr>
              <w:t xml:space="preserve">Bảng tổng hợp góp ý văn kiện hội nghị năm học 2017 – 2018; 2016 – 2017; </w:t>
            </w:r>
            <w:r>
              <w:rPr>
                <w:rFonts w:ascii="Cambria" w:hAnsi="Cambria"/>
                <w:spacing w:val="52"/>
                <w:sz w:val="26"/>
              </w:rPr>
              <w:t xml:space="preserve"> </w:t>
            </w:r>
            <w:r>
              <w:rPr>
                <w:rFonts w:ascii="Cambria" w:hAnsi="Cambria"/>
                <w:sz w:val="26"/>
              </w:rPr>
              <w:t>2015</w:t>
            </w:r>
          </w:p>
          <w:p w:rsidR="007D6448" w:rsidRDefault="00B40502">
            <w:pPr>
              <w:pStyle w:val="TableParagraph"/>
              <w:ind w:left="103" w:right="109"/>
              <w:rPr>
                <w:rFonts w:ascii="Cambria" w:hAnsi="Cambria"/>
                <w:sz w:val="26"/>
              </w:rPr>
            </w:pPr>
            <w:r>
              <w:rPr>
                <w:rFonts w:ascii="Cambria" w:hAnsi="Cambria"/>
                <w:sz w:val="26"/>
              </w:rPr>
              <w:t>– 2016</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1.4.04</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Biên bản họp Ban tổ chức Hội nghị CB, CC, VC  năm  học  2017  –  2018;  2016  – 2017;</w:t>
            </w:r>
          </w:p>
          <w:p w:rsidR="007D6448" w:rsidRDefault="00B40502">
            <w:pPr>
              <w:pStyle w:val="TableParagraph"/>
              <w:ind w:left="103" w:right="109"/>
              <w:rPr>
                <w:rFonts w:ascii="Cambria" w:hAnsi="Cambria"/>
                <w:sz w:val="26"/>
              </w:rPr>
            </w:pPr>
            <w:r>
              <w:rPr>
                <w:rFonts w:ascii="Cambria" w:hAnsi="Cambria"/>
                <w:sz w:val="26"/>
              </w:rPr>
              <w:t>2015 – 2016</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Ban chấp hành Đảng bộ</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42</w:t>
            </w:r>
          </w:p>
        </w:tc>
        <w:tc>
          <w:tcPr>
            <w:tcW w:w="881" w:type="dxa"/>
          </w:tcPr>
          <w:p w:rsidR="007D6448" w:rsidRDefault="00B40502">
            <w:pPr>
              <w:pStyle w:val="TableParagraph"/>
              <w:spacing w:before="15"/>
              <w:ind w:left="362"/>
              <w:rPr>
                <w:rFonts w:ascii="Cambria"/>
                <w:sz w:val="26"/>
              </w:rPr>
            </w:pPr>
            <w:r>
              <w:rPr>
                <w:rFonts w:ascii="Cambria"/>
                <w:w w:val="99"/>
                <w:sz w:val="26"/>
              </w:rPr>
              <w:t>1</w:t>
            </w:r>
          </w:p>
        </w:tc>
        <w:tc>
          <w:tcPr>
            <w:tcW w:w="994" w:type="dxa"/>
          </w:tcPr>
          <w:p w:rsidR="007D6448" w:rsidRDefault="00B40502">
            <w:pPr>
              <w:pStyle w:val="TableParagraph"/>
              <w:spacing w:before="15"/>
              <w:jc w:val="center"/>
              <w:rPr>
                <w:rFonts w:ascii="Cambria"/>
                <w:sz w:val="26"/>
              </w:rPr>
            </w:pPr>
            <w:r>
              <w:rPr>
                <w:rFonts w:ascii="Cambria"/>
                <w:w w:val="99"/>
                <w:sz w:val="26"/>
              </w:rPr>
              <w:t>4</w:t>
            </w:r>
          </w:p>
        </w:tc>
        <w:tc>
          <w:tcPr>
            <w:tcW w:w="1241" w:type="dxa"/>
          </w:tcPr>
          <w:p w:rsidR="007D6448" w:rsidRDefault="00B40502">
            <w:pPr>
              <w:pStyle w:val="TableParagraph"/>
              <w:spacing w:before="15"/>
              <w:ind w:left="103"/>
              <w:rPr>
                <w:rFonts w:ascii="Cambria"/>
                <w:sz w:val="26"/>
              </w:rPr>
            </w:pPr>
            <w:r>
              <w:rPr>
                <w:rFonts w:ascii="Cambria"/>
                <w:sz w:val="26"/>
              </w:rPr>
              <w:t>1.4.06</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Biên bản họp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1.4.07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44</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pháp chế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1.4.07</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Nghị quyết Ban chấp hành Đảng bộ</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47</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61"/>
              <w:rPr>
                <w:rFonts w:ascii="Cambria"/>
                <w:sz w:val="26"/>
              </w:rPr>
            </w:pPr>
            <w:r>
              <w:rPr>
                <w:rFonts w:ascii="Cambria"/>
                <w:sz w:val="26"/>
              </w:rPr>
              <w:t>1.4.10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Mục thông báo trên trang egov.lttc.edu.vn</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48</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1.5.01</w:t>
            </w:r>
          </w:p>
        </w:tc>
        <w:tc>
          <w:tcPr>
            <w:tcW w:w="1133" w:type="dxa"/>
          </w:tcPr>
          <w:p w:rsidR="007D6448" w:rsidRDefault="007D6448"/>
        </w:tc>
        <w:tc>
          <w:tcPr>
            <w:tcW w:w="4962" w:type="dxa"/>
          </w:tcPr>
          <w:p w:rsidR="007D6448" w:rsidRDefault="00B40502">
            <w:pPr>
              <w:pStyle w:val="TableParagraph"/>
              <w:tabs>
                <w:tab w:val="left" w:pos="826"/>
                <w:tab w:val="left" w:pos="1351"/>
                <w:tab w:val="left" w:pos="1989"/>
                <w:tab w:val="left" w:pos="2466"/>
                <w:tab w:val="left" w:pos="3255"/>
                <w:tab w:val="left" w:pos="3977"/>
              </w:tabs>
              <w:ind w:left="103" w:right="109"/>
              <w:rPr>
                <w:rFonts w:ascii="Cambria" w:hAnsi="Cambria"/>
                <w:sz w:val="26"/>
              </w:rPr>
            </w:pPr>
            <w:r>
              <w:rPr>
                <w:rFonts w:ascii="Cambria" w:hAnsi="Cambria"/>
                <w:sz w:val="26"/>
              </w:rPr>
              <w:t>Mục</w:t>
            </w:r>
            <w:r>
              <w:rPr>
                <w:rFonts w:ascii="Cambria" w:hAnsi="Cambria"/>
                <w:sz w:val="26"/>
              </w:rPr>
              <w:tab/>
              <w:t>cơ</w:t>
            </w:r>
            <w:r>
              <w:rPr>
                <w:rFonts w:ascii="Cambria" w:hAnsi="Cambria"/>
                <w:sz w:val="26"/>
              </w:rPr>
              <w:tab/>
              <w:t>cấu</w:t>
            </w:r>
            <w:r>
              <w:rPr>
                <w:rFonts w:ascii="Cambria" w:hAnsi="Cambria"/>
                <w:sz w:val="26"/>
              </w:rPr>
              <w:tab/>
              <w:t>tổ</w:t>
            </w:r>
            <w:r>
              <w:rPr>
                <w:rFonts w:ascii="Cambria" w:hAnsi="Cambria"/>
                <w:sz w:val="26"/>
              </w:rPr>
              <w:tab/>
              <w:t>chức</w:t>
            </w:r>
            <w:r>
              <w:rPr>
                <w:rFonts w:ascii="Cambria" w:hAnsi="Cambria"/>
                <w:sz w:val="26"/>
              </w:rPr>
              <w:tab/>
              <w:t>trên</w:t>
            </w:r>
            <w:r>
              <w:rPr>
                <w:rFonts w:ascii="Cambria" w:hAnsi="Cambria"/>
                <w:sz w:val="26"/>
              </w:rPr>
              <w:tab/>
            </w:r>
            <w:r>
              <w:rPr>
                <w:rFonts w:ascii="Cambria" w:hAnsi="Cambria"/>
                <w:w w:val="95"/>
                <w:sz w:val="26"/>
              </w:rPr>
              <w:t xml:space="preserve">website </w:t>
            </w:r>
            <w:r>
              <w:rPr>
                <w:rFonts w:ascii="Cambria" w:hAnsi="Cambria"/>
                <w:sz w:val="26"/>
              </w:rPr>
              <w:t>lttc.edu.vn</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51</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năm học của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61"/>
              <w:rPr>
                <w:rFonts w:ascii="Cambria"/>
                <w:sz w:val="26"/>
              </w:rPr>
            </w:pPr>
            <w:r>
              <w:rPr>
                <w:rFonts w:ascii="Cambria"/>
                <w:sz w:val="26"/>
              </w:rPr>
              <w:t>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công tác hàng tháng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Tờ trình về việc đề nghị phê duyệt thành lập Hội đồng trường Cao đẳng Kỹ thuật Lý Tự Trọng TPHCM</w:t>
            </w:r>
          </w:p>
        </w:tc>
      </w:tr>
    </w:tbl>
    <w:p w:rsidR="007D6448" w:rsidRDefault="007D6448">
      <w:pPr>
        <w:jc w:val="both"/>
        <w:rPr>
          <w:rFonts w:ascii="Cambria" w:hAnsi="Cambria"/>
          <w:sz w:val="26"/>
        </w:rPr>
        <w:sectPr w:rsidR="007D6448">
          <w:footerReference w:type="default" r:id="rId1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55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1.6.02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thành lập Hội đồng trường Trường Cao đẳng Kỹ thuật Lý Tự Trọng Thành phố Hồ Chí Minh nhiệm kỳ 2014 – 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các Hội đồng thuộc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1.5.03</w:t>
            </w:r>
          </w:p>
        </w:tc>
        <w:tc>
          <w:tcPr>
            <w:tcW w:w="4962" w:type="dxa"/>
          </w:tcPr>
          <w:p w:rsidR="007D6448" w:rsidRDefault="00B40502">
            <w:pPr>
              <w:pStyle w:val="TableParagraph"/>
              <w:spacing w:before="9"/>
              <w:ind w:left="103" w:right="109"/>
              <w:rPr>
                <w:sz w:val="26"/>
              </w:rPr>
            </w:pPr>
            <w:r>
              <w:rPr>
                <w:sz w:val="26"/>
              </w:rPr>
              <w:t>Báo cáo tổng kết công tác hàng tháng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Danh sách khen thưởng tập thể đạt danh hiệu Lao động xuất sắc năm học 2017 – 2018; 2016 – 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61"/>
              <w:rPr>
                <w:rFonts w:ascii="Cambria"/>
                <w:sz w:val="26"/>
              </w:rPr>
            </w:pPr>
            <w:r>
              <w:rPr>
                <w:rFonts w:ascii="Cambria"/>
                <w:sz w:val="26"/>
              </w:rPr>
              <w:t>1.7.01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1.7.02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quyết định ban hành quy định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1.7.03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trình thực hiện công việc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1.8.01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số 1309/QĐ-LTT-TC ngày 12/9/2013 và Quyết định đổi tên số 1883/QĐ-LTT-TC ngày 10/12/2014</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1.8.02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Các quyết định cử đi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bồi dưỡng nghiệp vụ tự đánh giá ngày 07/01/2015</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1.8.04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và Biên bản nghiệm thu báo cáo tự đánh giá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1.7.01</w:t>
            </w:r>
          </w:p>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333/KH-LTT-KT&amp;ĐBCL ngày 20/3/2015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1.9.01</w:t>
            </w:r>
          </w:p>
        </w:tc>
        <w:tc>
          <w:tcPr>
            <w:tcW w:w="1133" w:type="dxa"/>
          </w:tcPr>
          <w:p w:rsidR="007D6448" w:rsidRDefault="007D6448"/>
        </w:tc>
        <w:tc>
          <w:tcPr>
            <w:tcW w:w="4962" w:type="dxa"/>
          </w:tcPr>
          <w:p w:rsidR="007D6448" w:rsidRDefault="00B40502">
            <w:pPr>
              <w:pStyle w:val="TableParagraph"/>
              <w:ind w:left="103" w:right="89"/>
              <w:rPr>
                <w:rFonts w:ascii="Cambria" w:hAnsi="Cambria"/>
                <w:sz w:val="26"/>
              </w:rPr>
            </w:pPr>
            <w:r>
              <w:rPr>
                <w:rFonts w:ascii="Cambria" w:hAnsi="Cambria"/>
                <w:sz w:val="26"/>
              </w:rPr>
              <w:t>Quyết định số 08-QĐ/ĐU ngày 14 tháng 03 năm 2008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Báo cáo tổng kết công tác đảng năm 2015, 2016, 2017 của Đảng bộ trường Cao đẳng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1.9.03</w:t>
            </w:r>
          </w:p>
        </w:tc>
        <w:tc>
          <w:tcPr>
            <w:tcW w:w="1133" w:type="dxa"/>
          </w:tcPr>
          <w:p w:rsidR="007D6448" w:rsidRDefault="007D6448"/>
        </w:tc>
        <w:tc>
          <w:tcPr>
            <w:tcW w:w="4962" w:type="dxa"/>
          </w:tcPr>
          <w:p w:rsidR="007D6448" w:rsidRDefault="00B40502">
            <w:pPr>
              <w:pStyle w:val="TableParagraph"/>
              <w:tabs>
                <w:tab w:val="left" w:pos="1129"/>
                <w:tab w:val="left" w:pos="2000"/>
                <w:tab w:val="left" w:pos="2616"/>
                <w:tab w:val="left" w:pos="4315"/>
              </w:tabs>
              <w:spacing w:before="2"/>
              <w:ind w:left="103" w:right="104"/>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271-QĐ/ĐU</w:t>
            </w:r>
            <w:r>
              <w:rPr>
                <w:rFonts w:ascii="Cambria" w:hAnsi="Cambria"/>
                <w:sz w:val="26"/>
              </w:rPr>
              <w:tab/>
              <w:t>ngày</w:t>
            </w:r>
            <w:r>
              <w:rPr>
                <w:rFonts w:ascii="Cambria" w:hAnsi="Cambria"/>
                <w:w w:val="99"/>
                <w:sz w:val="26"/>
              </w:rPr>
              <w:t xml:space="preserve"> </w:t>
            </w:r>
            <w:r>
              <w:rPr>
                <w:rFonts w:ascii="Cambria" w:hAnsi="Cambria"/>
                <w:sz w:val="26"/>
              </w:rPr>
              <w:t>15/4/2015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số 56-QĐ/ĐU ngày 19/5/2015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Báo cáo công tác Đảng hàng năm; Báo cáo tổng hợp đánh giá chất lượng đảng viên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Nghị quyết tháng của BCH Đảng bộ, quí từng học kỳ theo kế hoạch đề ra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76</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1.9.07</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Công văn số 328-CV/ĐU về thông tin kế quả quyết định công nhận đảng bộ trong sạch vững mạnh</w:t>
            </w:r>
          </w:p>
        </w:tc>
      </w:tr>
    </w:tbl>
    <w:p w:rsidR="007D6448" w:rsidRDefault="007D6448">
      <w:pPr>
        <w:jc w:val="both"/>
        <w:rPr>
          <w:rFonts w:ascii="Cambria" w:hAnsi="Cambria"/>
          <w:sz w:val="26"/>
        </w:rPr>
        <w:sectPr w:rsidR="007D6448">
          <w:footerReference w:type="default" r:id="rId1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77</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1.9.08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chế làm việc của BCH Đảng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kết nạp đảng viên</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1.9.10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của Đảng ủy Sở Giáo dục về công nhận đánh giá chất lượng cơ sở đảng năm 2015, 2016, 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công nhận Công đoàn Cơ sở trường Cao đẳng Lý Tự Trọng, BCH Đoàn TNCS</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81</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1.10.02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hoạt động công đoàn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hoạt động Công đoàn  năm</w:t>
            </w:r>
            <w:r>
              <w:rPr>
                <w:rFonts w:ascii="Cambria" w:hAnsi="Cambria"/>
                <w:spacing w:val="-4"/>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84</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10</w:t>
            </w:r>
          </w:p>
        </w:tc>
        <w:tc>
          <w:tcPr>
            <w:tcW w:w="1241" w:type="dxa"/>
          </w:tcPr>
          <w:p w:rsidR="007D6448" w:rsidRDefault="00B40502">
            <w:pPr>
              <w:pStyle w:val="TableParagraph"/>
              <w:spacing w:before="154"/>
              <w:ind w:left="103"/>
              <w:rPr>
                <w:rFonts w:ascii="Cambria"/>
                <w:sz w:val="26"/>
              </w:rPr>
            </w:pPr>
            <w:r>
              <w:rPr>
                <w:rFonts w:ascii="Cambria"/>
                <w:sz w:val="26"/>
              </w:rPr>
              <w:t>1.10.04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hoạt động Đoàn TNCS HCM năm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Đoàn TNCS HCM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1.10.06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Bằng khen và giấy khen các hoạt động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chương trình hành động năm học của tổ chức Công đoàn, Đoàn TNCS</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88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1.10.08</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công nhận Danh hiệu thi đua đạt được của các tổ chức đoàn thể, tổ chức xã hội trong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90</w:t>
            </w:r>
          </w:p>
        </w:tc>
        <w:tc>
          <w:tcPr>
            <w:tcW w:w="881" w:type="dxa"/>
          </w:tcPr>
          <w:p w:rsidR="007D6448" w:rsidRDefault="00B40502">
            <w:pPr>
              <w:pStyle w:val="TableParagraph"/>
              <w:spacing w:before="147"/>
              <w:ind w:left="362"/>
              <w:rPr>
                <w:rFonts w:ascii="Cambria"/>
                <w:sz w:val="26"/>
              </w:rPr>
            </w:pPr>
            <w:r>
              <w:rPr>
                <w:rFonts w:ascii="Cambria"/>
                <w:w w:val="99"/>
                <w:sz w:val="26"/>
              </w:rPr>
              <w:t>1</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Thanh tra nhân dân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92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1.11.02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Công văn số 349/HD-CĐGD ngày 26 tháng 12 năm 2014 về tổ chức và hoạt động Ban thanh tra nhân dân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ban hành Quy chế thực hiện dân chủ trong hoạt động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chế hoạt động trường Cao đẳng Lý Tự Trọng Thành phố Hồ Chí Minh</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95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1.11.05</w:t>
            </w:r>
          </w:p>
        </w:tc>
        <w:tc>
          <w:tcPr>
            <w:tcW w:w="4962" w:type="dxa"/>
          </w:tcPr>
          <w:p w:rsidR="007D6448" w:rsidRDefault="00B40502">
            <w:pPr>
              <w:pStyle w:val="TableParagraph"/>
              <w:ind w:left="103" w:right="103"/>
              <w:rPr>
                <w:rFonts w:ascii="Cambria" w:hAnsi="Cambria"/>
                <w:sz w:val="26"/>
              </w:rPr>
            </w:pPr>
            <w:r>
              <w:rPr>
                <w:rFonts w:ascii="Cambria" w:hAnsi="Cambria"/>
                <w:sz w:val="26"/>
              </w:rPr>
              <w:t>Kế hoạch công tác thanh tra nội bộ năm học  2017  –  2018;  2016  –  2017;  2015  –</w:t>
            </w:r>
          </w:p>
          <w:p w:rsidR="007D6448" w:rsidRDefault="00B40502">
            <w:pPr>
              <w:pStyle w:val="TableParagraph"/>
              <w:ind w:left="103" w:right="109"/>
              <w:rPr>
                <w:rFonts w:ascii="Cambria" w:hAnsi="Cambria"/>
                <w:sz w:val="26"/>
              </w:rPr>
            </w:pPr>
            <w:r>
              <w:rPr>
                <w:rFonts w:ascii="Cambria" w:hAnsi="Cambria"/>
                <w:sz w:val="26"/>
              </w:rPr>
              <w:t>2016 và 2018-2019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tháng công tác thanh tra nội bộ tháng, quý, năm</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1.11.07</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Báo cáo hàng tháng của các đơn vị; Báo  cáo hàng tháng của Tổ Thanh tra – Pháp chế; Báo cáo hoạt động của Ban Thanh tra nhân dân hàng</w:t>
            </w:r>
            <w:r>
              <w:rPr>
                <w:rFonts w:ascii="Cambria" w:hAnsi="Cambria"/>
                <w:spacing w:val="-8"/>
                <w:sz w:val="26"/>
              </w:rPr>
              <w:t xml:space="preserve"> </w:t>
            </w:r>
            <w:r>
              <w:rPr>
                <w:rFonts w:ascii="Cambria" w:hAnsi="Cambria"/>
                <w:sz w:val="26"/>
              </w:rPr>
              <w:t>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1.11.08</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Nghị quyết tháng của BCH Đảng bộ, Biên bản họp  đảng ủy hàng tháng; Thông     báo</w:t>
            </w:r>
          </w:p>
        </w:tc>
      </w:tr>
    </w:tbl>
    <w:p w:rsidR="007D6448" w:rsidRDefault="007D6448">
      <w:pPr>
        <w:rPr>
          <w:rFonts w:ascii="Cambria" w:hAnsi="Cambria"/>
          <w:sz w:val="26"/>
        </w:rPr>
        <w:sectPr w:rsidR="007D6448">
          <w:footerReference w:type="default" r:id="rId1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kết quả nội dung cuộc họp giao ban hàng tháng, Biên bản họp giao ban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99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thanh tra nội bộ</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100</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các đối tượng và thủ tục hưởng các chế độ đối với HSSV</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1.12.02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Kế hoạch học tập chính trị đầu khóa năm 2015, 2016, 2017, 2018 và Các tài liệu học tập đầu khóa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102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61"/>
              <w:rPr>
                <w:rFonts w:ascii="Cambria"/>
                <w:sz w:val="26"/>
              </w:rPr>
            </w:pPr>
            <w:r>
              <w:rPr>
                <w:rFonts w:ascii="Cambria"/>
                <w:sz w:val="26"/>
              </w:rPr>
              <w:t>1.12.03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Chế độ công tác giảng viên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103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1.12.04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chi tiêu nội bộ năm học</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104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1.12.05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Thông báo liên quan đến các chế độ chính sách CBGVNV được hưởng: nghỉ lễ, phụ cấp ưu đãi, phụ cấp thâm niên, phụ cấp  độc</w:t>
            </w:r>
            <w:r>
              <w:rPr>
                <w:rFonts w:ascii="Cambria" w:hAnsi="Cambria"/>
                <w:spacing w:val="-3"/>
                <w:sz w:val="26"/>
              </w:rPr>
              <w:t xml:space="preserve"> </w:t>
            </w:r>
            <w:r>
              <w:rPr>
                <w:rFonts w:ascii="Cambria" w:hAnsi="Cambria"/>
                <w:sz w:val="26"/>
              </w:rPr>
              <w:t>hại</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việc Hướng dẩn thủ tục miễn, giảm học phí năm học 2015 – 2016; 2016 – 2017; 2017 –</w:t>
            </w:r>
            <w:r>
              <w:rPr>
                <w:rFonts w:ascii="Cambria" w:hAnsi="Cambria"/>
                <w:spacing w:val="-10"/>
                <w:sz w:val="26"/>
              </w:rPr>
              <w:t xml:space="preserve"> </w:t>
            </w:r>
            <w:r>
              <w:rPr>
                <w:rFonts w:ascii="Cambria" w:hAnsi="Cambria"/>
                <w:sz w:val="26"/>
              </w:rPr>
              <w:t>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Biểu thống kê số liệu ký xác nhận cho HSSV để bổ túc hồ sơ vay vốn tại các ngân hàng chính sách tại địa</w:t>
            </w:r>
            <w:r>
              <w:rPr>
                <w:rFonts w:ascii="Cambria" w:hAnsi="Cambria"/>
                <w:spacing w:val="-9"/>
                <w:sz w:val="26"/>
              </w:rPr>
              <w:t xml:space="preserve"> </w:t>
            </w:r>
            <w:r>
              <w:rPr>
                <w:rFonts w:ascii="Cambria" w:hAnsi="Cambria"/>
                <w:sz w:val="26"/>
              </w:rPr>
              <w:t>phương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1.12.08</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Các 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xác nhận là HSSV để hưởng chính sách ưu đãi tại địa phương</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109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1.12.10</w:t>
            </w:r>
          </w:p>
        </w:tc>
        <w:tc>
          <w:tcPr>
            <w:tcW w:w="1133" w:type="dxa"/>
          </w:tcPr>
          <w:p w:rsidR="007D6448" w:rsidRDefault="007D6448"/>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Các Quyết định và danh sách HSSV được miễn giảm học phí 2015 – 2016; 2016 –</w:t>
            </w:r>
          </w:p>
          <w:p w:rsidR="007D6448" w:rsidRDefault="00B40502">
            <w:pPr>
              <w:pStyle w:val="TableParagraph"/>
              <w:ind w:left="103" w:right="109"/>
              <w:rPr>
                <w:rFonts w:ascii="Cambria" w:hAnsi="Cambria"/>
                <w:sz w:val="26"/>
              </w:rPr>
            </w:pPr>
            <w:r>
              <w:rPr>
                <w:rFonts w:ascii="Cambria" w:hAnsi="Cambria"/>
                <w:sz w:val="26"/>
              </w:rPr>
              <w:t>2017; 2017 – 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110</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1.12.11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Các Quyết định và danh sách xét cấp học bổng khuyến khích học tập cho HSSV từng học kỳ theo năm học 2015 – 2016; 2016 – 2017; 2017 – 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1.12.12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Nội quy cơ quan trường Lý Tự trọng Thành phố Hồ Chí</w:t>
            </w:r>
            <w:r>
              <w:rPr>
                <w:rFonts w:ascii="Cambria" w:hAnsi="Cambria"/>
                <w:spacing w:val="-6"/>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về chế độ công tác giảng viên viên năm 2016, 2017,</w:t>
            </w:r>
            <w:r>
              <w:rPr>
                <w:rFonts w:ascii="Cambria" w:hAnsi="Cambria"/>
                <w:spacing w:val="-9"/>
                <w:sz w:val="26"/>
              </w:rPr>
              <w:t xml:space="preserve"> </w:t>
            </w:r>
            <w:r>
              <w:rPr>
                <w:rFonts w:ascii="Cambria" w:hAns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113</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1.12.14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xây dựng thời khóa biểu  năm học 2016 - 2017; 2017 - 2018; 2018 -2019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Bảng phân công khối lượng giảng dạy năm học 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và công văn của Bộ giáo dục và đào tạo, Sở GDĐT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 đào tạo ngành tiếng Anh</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117</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Công văn số 884/TCDN-DNCQ ngày 28 tháng 5 năm 2015</w:t>
            </w:r>
          </w:p>
        </w:tc>
      </w:tr>
    </w:tbl>
    <w:p w:rsidR="007D6448" w:rsidRDefault="007D6448">
      <w:pPr>
        <w:rPr>
          <w:rFonts w:ascii="Cambria" w:hAnsi="Cambria"/>
          <w:sz w:val="26"/>
        </w:rPr>
        <w:sectPr w:rsidR="007D6448">
          <w:footerReference w:type="default" r:id="rId1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Các giấy chứng nhận đăng ký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119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chương trình đào tạo và chuẩn đầu ra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120</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dự thi, xét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định Chuẩn đầu ra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2.1.08</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lttc.edu.vn/congkhaigiaoduc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123</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2.1.09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Niên giám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Đề án tuyển sinh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2.2.03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đăng ký xét tuyển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xác định chỉ tiêu tuyển sinh</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128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Hội đồng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129</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2.3.03</w:t>
            </w:r>
          </w:p>
        </w:tc>
        <w:tc>
          <w:tcPr>
            <w:tcW w:w="1133" w:type="dxa"/>
          </w:tcPr>
          <w:p w:rsidR="007D6448" w:rsidRDefault="007D6448"/>
        </w:tc>
        <w:tc>
          <w:tcPr>
            <w:tcW w:w="4962" w:type="dxa"/>
          </w:tcPr>
          <w:p w:rsidR="007D6448" w:rsidRDefault="00B40502">
            <w:pPr>
              <w:pStyle w:val="TableParagraph"/>
              <w:spacing w:before="14"/>
              <w:ind w:left="103"/>
              <w:rPr>
                <w:rFonts w:ascii="Cambria" w:hAnsi="Cambria"/>
                <w:sz w:val="26"/>
              </w:rPr>
            </w:pPr>
            <w:r>
              <w:rPr>
                <w:rFonts w:ascii="Cambria" w:hAnsi="Cambria"/>
                <w:sz w:val="26"/>
              </w:rPr>
              <w:t>Quyết định Ban thư ký hội đồng tuyển sinh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130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2.2.02</w:t>
            </w:r>
          </w:p>
        </w:tc>
        <w:tc>
          <w:tcPr>
            <w:tcW w:w="4962" w:type="dxa"/>
          </w:tcPr>
          <w:p w:rsidR="007D6448" w:rsidRDefault="00B40502">
            <w:pPr>
              <w:pStyle w:val="TableParagraph"/>
              <w:spacing w:before="7"/>
              <w:ind w:left="103" w:right="109"/>
              <w:rPr>
                <w:sz w:val="26"/>
              </w:rPr>
            </w:pPr>
            <w:r>
              <w:rPr>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2.2.03</w:t>
            </w:r>
          </w:p>
        </w:tc>
        <w:tc>
          <w:tcPr>
            <w:tcW w:w="4962" w:type="dxa"/>
          </w:tcPr>
          <w:p w:rsidR="007D6448" w:rsidRDefault="00B40502">
            <w:pPr>
              <w:pStyle w:val="TableParagraph"/>
              <w:spacing w:before="9"/>
              <w:ind w:left="103" w:right="109"/>
              <w:rPr>
                <w:sz w:val="26"/>
              </w:rPr>
            </w:pPr>
            <w:r>
              <w:rPr>
                <w:sz w:val="26"/>
              </w:rPr>
              <w:t>Hồ sơ đăng ký xét tuyển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danh sách trúng tuyển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61"/>
              <w:rPr>
                <w:rFonts w:ascii="Cambria"/>
                <w:sz w:val="26"/>
              </w:rPr>
            </w:pPr>
            <w:r>
              <w:rPr>
                <w:rFonts w:ascii="Cambria"/>
                <w:sz w:val="26"/>
              </w:rPr>
              <w:t>2.3.06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kết quả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phân lớp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136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thanh kiểm tra công tác tuyển sinh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137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2.4.01</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hợp nhu cầu của người học về phương thức tổ chức đào</w:t>
            </w:r>
            <w:r>
              <w:rPr>
                <w:rFonts w:ascii="Cambria" w:hAnsi="Cambria"/>
                <w:spacing w:val="-10"/>
                <w:sz w:val="26"/>
              </w:rPr>
              <w:t xml:space="preserve"> </w:t>
            </w:r>
            <w:r>
              <w:rPr>
                <w:rFonts w:ascii="Cambria" w:hAnsi="Cambria"/>
                <w:sz w:val="26"/>
              </w:rPr>
              <w:t>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138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Văn bản 03 phương thức tổ chức đào tạo đáp ứng nhu cầu người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Thông báo hình thức tổ chức, ngành/nghề, trình độ, số lượng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140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2.3.06</w:t>
            </w:r>
          </w:p>
        </w:tc>
        <w:tc>
          <w:tcPr>
            <w:tcW w:w="4962" w:type="dxa"/>
          </w:tcPr>
          <w:p w:rsidR="007D6448" w:rsidRDefault="00B40502">
            <w:pPr>
              <w:pStyle w:val="TableParagraph"/>
              <w:spacing w:before="9"/>
              <w:ind w:left="103" w:right="109"/>
              <w:rPr>
                <w:sz w:val="26"/>
              </w:rPr>
            </w:pPr>
            <w:r>
              <w:rPr>
                <w:sz w:val="26"/>
              </w:rPr>
              <w:t>Báo cáo kết quả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sinh viên sau khi tốt nghiệp có việc làm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2.5.01</w:t>
            </w:r>
          </w:p>
        </w:tc>
        <w:tc>
          <w:tcPr>
            <w:tcW w:w="1133" w:type="dxa"/>
          </w:tcPr>
          <w:p w:rsidR="007D6448" w:rsidRDefault="007D6448"/>
        </w:tc>
        <w:tc>
          <w:tcPr>
            <w:tcW w:w="4962" w:type="dxa"/>
          </w:tcPr>
          <w:p w:rsidR="007D6448" w:rsidRDefault="00B40502">
            <w:pPr>
              <w:pStyle w:val="TableParagraph"/>
              <w:ind w:left="103" w:right="91"/>
              <w:rPr>
                <w:rFonts w:ascii="Cambria" w:hAnsi="Cambria"/>
                <w:sz w:val="26"/>
              </w:rPr>
            </w:pPr>
            <w:r>
              <w:rPr>
                <w:rFonts w:ascii="Cambria" w:hAnsi="Cambria"/>
                <w:sz w:val="26"/>
              </w:rPr>
              <w:t>Quyết định ban hành Chương trình đào tạo các ngành,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143</w:t>
            </w:r>
          </w:p>
        </w:tc>
        <w:tc>
          <w:tcPr>
            <w:tcW w:w="881" w:type="dxa"/>
          </w:tcPr>
          <w:p w:rsidR="007D6448" w:rsidRDefault="00B40502">
            <w:pPr>
              <w:pStyle w:val="TableParagraph"/>
              <w:spacing w:before="154"/>
              <w:ind w:left="362"/>
              <w:rPr>
                <w:rFonts w:ascii="Cambria"/>
                <w:sz w:val="26"/>
              </w:rPr>
            </w:pPr>
            <w:r>
              <w:rPr>
                <w:rFonts w:ascii="Cambria"/>
                <w:w w:val="99"/>
                <w:sz w:val="26"/>
              </w:rPr>
              <w:t>2</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2.5.02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đào tạo các ngành, nghề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144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liên thông từ trung cấp lên cao đẳng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145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2.5.04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Kế hoạch đào tạo trung cấp, cao đẳng năm học 2016 - 2017; 2017 - 2018; 2018 -2019</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146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730"/>
        </w:trPr>
        <w:tc>
          <w:tcPr>
            <w:tcW w:w="680" w:type="dxa"/>
          </w:tcPr>
          <w:p w:rsidR="007D6448" w:rsidRDefault="00B40502">
            <w:pPr>
              <w:pStyle w:val="TableParagraph"/>
              <w:spacing w:before="206"/>
              <w:ind w:left="98" w:right="99"/>
              <w:jc w:val="center"/>
              <w:rPr>
                <w:rFonts w:ascii="Cambria"/>
                <w:sz w:val="26"/>
              </w:rPr>
            </w:pPr>
            <w:r>
              <w:rPr>
                <w:rFonts w:ascii="Cambria"/>
                <w:sz w:val="26"/>
              </w:rPr>
              <w:t>147</w:t>
            </w:r>
          </w:p>
        </w:tc>
        <w:tc>
          <w:tcPr>
            <w:tcW w:w="881" w:type="dxa"/>
          </w:tcPr>
          <w:p w:rsidR="007D6448" w:rsidRDefault="00B40502">
            <w:pPr>
              <w:pStyle w:val="TableParagraph"/>
              <w:spacing w:before="206"/>
              <w:ind w:left="362"/>
              <w:rPr>
                <w:rFonts w:ascii="Cambria"/>
                <w:sz w:val="26"/>
              </w:rPr>
            </w:pPr>
            <w:r>
              <w:rPr>
                <w:rFonts w:ascii="Cambria"/>
                <w:w w:val="99"/>
                <w:sz w:val="26"/>
              </w:rPr>
              <w:t>2</w:t>
            </w:r>
          </w:p>
        </w:tc>
        <w:tc>
          <w:tcPr>
            <w:tcW w:w="994" w:type="dxa"/>
          </w:tcPr>
          <w:p w:rsidR="007D6448" w:rsidRDefault="00B40502">
            <w:pPr>
              <w:pStyle w:val="TableParagraph"/>
              <w:spacing w:before="20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206"/>
              <w:ind w:left="103"/>
              <w:rPr>
                <w:rFonts w:ascii="Cambria"/>
                <w:sz w:val="26"/>
              </w:rPr>
            </w:pPr>
            <w:r>
              <w:rPr>
                <w:rFonts w:ascii="Cambria"/>
                <w:sz w:val="26"/>
              </w:rPr>
              <w:t>2.5.03</w:t>
            </w:r>
          </w:p>
        </w:tc>
        <w:tc>
          <w:tcPr>
            <w:tcW w:w="4962" w:type="dxa"/>
          </w:tcPr>
          <w:p w:rsidR="007D6448" w:rsidRDefault="00B40502">
            <w:pPr>
              <w:pStyle w:val="TableParagraph"/>
              <w:spacing w:before="112"/>
              <w:ind w:left="103" w:right="109"/>
              <w:rPr>
                <w:sz w:val="26"/>
              </w:rPr>
            </w:pPr>
            <w:r>
              <w:rPr>
                <w:sz w:val="26"/>
              </w:rPr>
              <w:t>Chương trình đào tạo liên thông từ trung cấp lên cao đẳng</w:t>
            </w:r>
          </w:p>
        </w:tc>
      </w:tr>
    </w:tbl>
    <w:p w:rsidR="007D6448" w:rsidRDefault="007D6448">
      <w:pPr>
        <w:rPr>
          <w:sz w:val="26"/>
        </w:rPr>
        <w:sectPr w:rsidR="007D6448">
          <w:footerReference w:type="default" r:id="rId1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148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phân công khối lượng giảng dạy học kỳ</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2.5.06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từng học kỳ năm học</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150</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151</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49"/>
              <w:ind w:left="98" w:right="99"/>
              <w:jc w:val="center"/>
              <w:rPr>
                <w:rFonts w:ascii="Cambria"/>
                <w:sz w:val="26"/>
              </w:rPr>
            </w:pPr>
            <w:r>
              <w:rPr>
                <w:rFonts w:ascii="Cambria"/>
                <w:sz w:val="26"/>
              </w:rPr>
              <w:t>152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153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61"/>
              <w:rPr>
                <w:rFonts w:ascii="Cambria"/>
                <w:sz w:val="26"/>
              </w:rPr>
            </w:pPr>
            <w:r>
              <w:rPr>
                <w:rFonts w:ascii="Cambria"/>
                <w:sz w:val="26"/>
              </w:rPr>
              <w:t>2.6.01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w:t>
            </w:r>
            <w:r>
              <w:rPr>
                <w:rFonts w:ascii="Cambria" w:hAnsi="Cambria"/>
                <w:spacing w:val="-12"/>
                <w:sz w:val="26"/>
              </w:rPr>
              <w:t xml:space="preserve"> </w:t>
            </w:r>
            <w:r>
              <w:rPr>
                <w:rFonts w:ascii="Cambria" w:hAnsi="Cambria"/>
                <w:sz w:val="26"/>
              </w:rPr>
              <w:t>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154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2.6.02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ban hành quy định đào tạo cao đẳng hệ chính quy theo học chế tín chỉ tại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ban hành quy chế đào tạo trong dạy nghề hệ chính</w:t>
            </w:r>
            <w:r>
              <w:rPr>
                <w:rFonts w:ascii="Cambria" w:hAnsi="Cambria"/>
                <w:spacing w:val="-10"/>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61"/>
              <w:rPr>
                <w:rFonts w:ascii="Cambria"/>
                <w:sz w:val="26"/>
              </w:rPr>
            </w:pPr>
            <w:r>
              <w:rPr>
                <w:rFonts w:ascii="Cambria"/>
                <w:sz w:val="26"/>
              </w:rPr>
              <w:t>2.6.04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Tổ thanh tra - Pháp chế</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157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2.6.05</w:t>
            </w:r>
          </w:p>
        </w:tc>
        <w:tc>
          <w:tcPr>
            <w:tcW w:w="1133" w:type="dxa"/>
          </w:tcPr>
          <w:p w:rsidR="007D6448" w:rsidRDefault="007D6448"/>
        </w:tc>
        <w:tc>
          <w:tcPr>
            <w:tcW w:w="4962" w:type="dxa"/>
          </w:tcPr>
          <w:p w:rsidR="007D6448" w:rsidRDefault="00B40502">
            <w:pPr>
              <w:pStyle w:val="TableParagraph"/>
              <w:spacing w:before="2"/>
              <w:ind w:left="103" w:right="104"/>
              <w:rPr>
                <w:rFonts w:ascii="Cambria" w:hAnsi="Cambria"/>
                <w:sz w:val="26"/>
              </w:rPr>
            </w:pPr>
            <w:r>
              <w:rPr>
                <w:rFonts w:ascii="Cambria" w:hAnsi="Cambria"/>
                <w:sz w:val="26"/>
              </w:rPr>
              <w:t>Báo cáo tháng về tình hình vi phạm của CB-GV-NV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158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dự giờ, kiểm tra toàn diện từng học kỳ của khoa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159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giáo viên - Lịch giảng dạy học kỳ, giáo án, sổ tay giáo viên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kết quả dự giờ, kiểm tra toàn diện giáo viên từng học kỳ, cả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báo cáo sơ kết học kỳ, tổng kết hàng năm</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162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163</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164</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51"/>
              <w:ind w:left="98" w:right="99"/>
              <w:jc w:val="center"/>
              <w:rPr>
                <w:rFonts w:ascii="Cambria"/>
                <w:sz w:val="26"/>
              </w:rPr>
            </w:pPr>
            <w:r>
              <w:rPr>
                <w:rFonts w:ascii="Cambria"/>
                <w:sz w:val="26"/>
              </w:rPr>
              <w:t>165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166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HĐKHĐT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167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HĐĐT năm học cũ và nhiệm vụ hoạt động đào tạo năm học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168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 P.CTCTHSSV</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169</w:t>
            </w:r>
          </w:p>
        </w:tc>
        <w:tc>
          <w:tcPr>
            <w:tcW w:w="881" w:type="dxa"/>
          </w:tcPr>
          <w:p w:rsidR="007D6448" w:rsidRDefault="00B40502">
            <w:pPr>
              <w:pStyle w:val="TableParagraph"/>
              <w:spacing w:before="122"/>
              <w:ind w:left="362"/>
              <w:rPr>
                <w:rFonts w:ascii="Cambria"/>
                <w:sz w:val="26"/>
              </w:rPr>
            </w:pPr>
            <w:r>
              <w:rPr>
                <w:rFonts w:ascii="Cambria"/>
                <w:w w:val="99"/>
                <w:sz w:val="26"/>
              </w:rPr>
              <w:t>2</w:t>
            </w:r>
          </w:p>
        </w:tc>
        <w:tc>
          <w:tcPr>
            <w:tcW w:w="994" w:type="dxa"/>
          </w:tcPr>
          <w:p w:rsidR="007D6448" w:rsidRDefault="00B40502">
            <w:pPr>
              <w:pStyle w:val="TableParagraph"/>
              <w:spacing w:before="122"/>
              <w:jc w:val="center"/>
              <w:rPr>
                <w:rFonts w:ascii="Cambria"/>
                <w:sz w:val="26"/>
              </w:rPr>
            </w:pPr>
            <w:r>
              <w:rPr>
                <w:rFonts w:ascii="Cambria"/>
                <w:w w:val="99"/>
                <w:sz w:val="26"/>
              </w:rPr>
              <w:t>7</w:t>
            </w:r>
          </w:p>
        </w:tc>
        <w:tc>
          <w:tcPr>
            <w:tcW w:w="1241" w:type="dxa"/>
          </w:tcPr>
          <w:p w:rsidR="007D6448" w:rsidRDefault="00B40502">
            <w:pPr>
              <w:pStyle w:val="TableParagraph"/>
              <w:spacing w:before="122"/>
              <w:ind w:left="103"/>
              <w:rPr>
                <w:rFonts w:ascii="Cambria"/>
                <w:sz w:val="26"/>
              </w:rPr>
            </w:pPr>
            <w:r>
              <w:rPr>
                <w:rFonts w:ascii="Cambria"/>
                <w:sz w:val="26"/>
              </w:rPr>
              <w:t>2.7.04</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Phiếu khảo sát ý kiến của doanh nghiệp</w:t>
            </w:r>
          </w:p>
        </w:tc>
      </w:tr>
    </w:tbl>
    <w:p w:rsidR="007D6448" w:rsidRDefault="007D6448">
      <w:pPr>
        <w:rPr>
          <w:rFonts w:ascii="Cambria" w:hAnsi="Cambria"/>
          <w:sz w:val="26"/>
        </w:rPr>
        <w:sectPr w:rsidR="007D6448">
          <w:footerReference w:type="default" r:id="rId1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2.7.05</w:t>
            </w:r>
          </w:p>
        </w:tc>
        <w:tc>
          <w:tcPr>
            <w:tcW w:w="1133" w:type="dxa"/>
          </w:tcPr>
          <w:p w:rsidR="007D6448" w:rsidRDefault="007D6448"/>
        </w:tc>
        <w:tc>
          <w:tcPr>
            <w:tcW w:w="4962" w:type="dxa"/>
          </w:tcPr>
          <w:p w:rsidR="007D6448" w:rsidRDefault="00B40502">
            <w:pPr>
              <w:pStyle w:val="TableParagraph"/>
              <w:spacing w:before="2"/>
              <w:ind w:left="103" w:right="107"/>
              <w:rPr>
                <w:rFonts w:ascii="Cambria" w:hAnsi="Cambria"/>
                <w:sz w:val="26"/>
              </w:rPr>
            </w:pPr>
            <w:r>
              <w:rPr>
                <w:rFonts w:ascii="Cambria" w:hAnsi="Cambria"/>
                <w:sz w:val="26"/>
              </w:rPr>
              <w:t>Kế hoạch tổ chức Hội thảo chuyên đề, ngày Hội việc làm</w:t>
            </w:r>
          </w:p>
        </w:tc>
      </w:tr>
      <w:tr w:rsidR="007D6448">
        <w:trPr>
          <w:trHeight w:hRule="exact" w:val="612"/>
        </w:trPr>
        <w:tc>
          <w:tcPr>
            <w:tcW w:w="680" w:type="dxa"/>
          </w:tcPr>
          <w:p w:rsidR="007D6448" w:rsidRDefault="00B40502">
            <w:pPr>
              <w:pStyle w:val="TableParagraph"/>
              <w:spacing w:before="149"/>
              <w:ind w:left="98" w:right="99"/>
              <w:jc w:val="center"/>
              <w:rPr>
                <w:rFonts w:ascii="Cambria"/>
                <w:sz w:val="26"/>
              </w:rPr>
            </w:pPr>
            <w:r>
              <w:rPr>
                <w:rFonts w:ascii="Cambria"/>
                <w:sz w:val="26"/>
              </w:rPr>
              <w:t>171</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172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HSSV thực tập tại cơ sở sản xuất,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173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Hình ảnh HSSV thực hành, thực tập tại doanh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174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tham quan doanh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175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2.7.09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thực tập tốt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177</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178</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179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2.8.01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thao giảng cấp khoa và hội giảng cấp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B40502">
            <w:pPr>
              <w:pStyle w:val="TableParagraph"/>
              <w:spacing w:before="14"/>
              <w:ind w:left="103"/>
              <w:rPr>
                <w:rFonts w:ascii="Cambria"/>
                <w:sz w:val="26"/>
              </w:rPr>
            </w:pPr>
            <w:r>
              <w:rPr>
                <w:rFonts w:ascii="Cambria"/>
                <w:sz w:val="26"/>
              </w:rPr>
              <w:t>2.8.02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Lịch dự giảng của giáo viên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2.8.03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của giáo viên</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182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2.6.08</w:t>
            </w:r>
          </w:p>
        </w:tc>
        <w:tc>
          <w:tcPr>
            <w:tcW w:w="4962" w:type="dxa"/>
          </w:tcPr>
          <w:p w:rsidR="007D6448" w:rsidRDefault="00B40502">
            <w:pPr>
              <w:pStyle w:val="TableParagraph"/>
              <w:ind w:left="103" w:right="109"/>
              <w:rPr>
                <w:sz w:val="26"/>
              </w:rPr>
            </w:pPr>
            <w:r>
              <w:rPr>
                <w:sz w:val="26"/>
              </w:rPr>
              <w:t>Báo cáo kết quả dự giờ, kiểm tra toàn diện giáo viên từng học kỳ, cả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hằng năm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2.9.02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thống kê các phòng được lắp máy chiếu</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185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Bài giảng điện tử</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2.9.04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tập yêu cầu báo cáo bằng PowerPoint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187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phần mềm quản lý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188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61"/>
              <w:rPr>
                <w:rFonts w:ascii="Cambria"/>
                <w:sz w:val="26"/>
              </w:rPr>
            </w:pPr>
            <w:r>
              <w:rPr>
                <w:rFonts w:ascii="Cambria"/>
                <w:sz w:val="26"/>
              </w:rPr>
              <w:t>2.10.01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 định chức năng, nhiệm vụ của các đơn vị trong toàn trường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189</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2.10.02</w:t>
            </w:r>
          </w:p>
        </w:tc>
        <w:tc>
          <w:tcPr>
            <w:tcW w:w="1133" w:type="dxa"/>
          </w:tcPr>
          <w:p w:rsidR="007D6448" w:rsidRDefault="007D6448"/>
        </w:tc>
        <w:tc>
          <w:tcPr>
            <w:tcW w:w="4962" w:type="dxa"/>
          </w:tcPr>
          <w:p w:rsidR="007D6448" w:rsidRDefault="00B40502">
            <w:pPr>
              <w:pStyle w:val="TableParagraph"/>
              <w:ind w:left="103" w:right="104"/>
              <w:jc w:val="both"/>
              <w:rPr>
                <w:sz w:val="26"/>
              </w:rPr>
            </w:pPr>
            <w:r>
              <w:rPr>
                <w:sz w:val="26"/>
              </w:rPr>
              <w:t>Nội quy cơ quan trường Cao đẳng Lý Tự Trọng Tp.HCM theo Quyết định số 1157/QĐ-TC-LTT ngày 23/10/2018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190</w:t>
            </w:r>
          </w:p>
        </w:tc>
        <w:tc>
          <w:tcPr>
            <w:tcW w:w="881" w:type="dxa"/>
          </w:tcPr>
          <w:p w:rsidR="007D6448" w:rsidRDefault="007D6448"/>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2.6.04</w:t>
            </w:r>
          </w:p>
        </w:tc>
        <w:tc>
          <w:tcPr>
            <w:tcW w:w="4962" w:type="dxa"/>
          </w:tcPr>
          <w:p w:rsidR="007D6448" w:rsidRDefault="00B40502">
            <w:pPr>
              <w:pStyle w:val="TableParagraph"/>
              <w:spacing w:before="7"/>
              <w:ind w:left="103" w:right="109"/>
              <w:rPr>
                <w:sz w:val="26"/>
              </w:rPr>
            </w:pPr>
            <w:r>
              <w:rPr>
                <w:sz w:val="26"/>
              </w:rPr>
              <w:t>Quyết định thành lập Tổ thanh tra - Pháp chế</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192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đào tạo Trung cấp, Cao đẳng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193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giảng dạy của giáo viên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2.10.07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về việc thực hiện dự giờ, kiểm  tra toàn diện, tổ chức thao giảng cấp khoa và hội giảng cấp</w:t>
            </w:r>
            <w:r>
              <w:rPr>
                <w:rFonts w:ascii="Cambria" w:hAnsi="Cambria"/>
                <w:spacing w:val="-8"/>
                <w:sz w:val="26"/>
              </w:rPr>
              <w:t xml:space="preserve"> </w:t>
            </w:r>
            <w:r>
              <w:rPr>
                <w:rFonts w:ascii="Cambria" w:hAnsi="Cambria"/>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196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2.10.08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và kiểm tra hồ sơ chuyên môn, do khoa xây dựng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về công tác ra đề, coi chấm thi</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198</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10</w:t>
            </w:r>
          </w:p>
        </w:tc>
        <w:tc>
          <w:tcPr>
            <w:tcW w:w="1241" w:type="dxa"/>
          </w:tcPr>
          <w:p w:rsidR="007D6448" w:rsidRDefault="00B40502">
            <w:pPr>
              <w:pStyle w:val="TableParagraph"/>
              <w:spacing w:before="120"/>
              <w:ind w:left="103"/>
              <w:rPr>
                <w:rFonts w:ascii="Cambria"/>
                <w:sz w:val="26"/>
              </w:rPr>
            </w:pPr>
            <w:r>
              <w:rPr>
                <w:rFonts w:ascii="Cambria"/>
                <w:sz w:val="26"/>
              </w:rPr>
              <w:t>2.10.10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Báo cáo tình hình vi phạm của CB-GV-NV</w:t>
            </w:r>
          </w:p>
        </w:tc>
      </w:tr>
    </w:tbl>
    <w:p w:rsidR="007D6448" w:rsidRDefault="007D6448">
      <w:pPr>
        <w:rPr>
          <w:rFonts w:ascii="Cambria" w:hAnsi="Cambria"/>
          <w:sz w:val="26"/>
        </w:rPr>
        <w:sectPr w:rsidR="007D6448">
          <w:footerReference w:type="default" r:id="rId1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199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61"/>
              <w:rPr>
                <w:rFonts w:ascii="Cambria"/>
                <w:sz w:val="26"/>
              </w:rPr>
            </w:pPr>
            <w:r>
              <w:rPr>
                <w:rFonts w:ascii="Cambria"/>
                <w:sz w:val="26"/>
              </w:rPr>
              <w:t>2.10.11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kết quả dự giờ, kiểm tra toàn diện từng học kỳ của khoa</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200</w:t>
            </w:r>
          </w:p>
        </w:tc>
        <w:tc>
          <w:tcPr>
            <w:tcW w:w="881" w:type="dxa"/>
          </w:tcPr>
          <w:p w:rsidR="007D6448" w:rsidRDefault="007D6448"/>
        </w:tc>
        <w:tc>
          <w:tcPr>
            <w:tcW w:w="994" w:type="dxa"/>
          </w:tcPr>
          <w:p w:rsidR="007D6448" w:rsidRDefault="00B40502">
            <w:pPr>
              <w:pStyle w:val="TableParagraph"/>
              <w:spacing w:before="147"/>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2.6.07</w:t>
            </w:r>
          </w:p>
        </w:tc>
        <w:tc>
          <w:tcPr>
            <w:tcW w:w="4962" w:type="dxa"/>
          </w:tcPr>
          <w:p w:rsidR="007D6448" w:rsidRDefault="00B40502">
            <w:pPr>
              <w:pStyle w:val="TableParagraph"/>
              <w:ind w:left="103" w:right="163"/>
              <w:rPr>
                <w:sz w:val="26"/>
              </w:rPr>
            </w:pPr>
            <w:r>
              <w:rPr>
                <w:sz w:val="26"/>
              </w:rPr>
              <w:t>Hồ sơ giáo viên - Lịch giảng dạy học kỳ,  giáo án, sổ tay giáo</w:t>
            </w:r>
            <w:r>
              <w:rPr>
                <w:spacing w:val="-6"/>
                <w:sz w:val="26"/>
              </w:rPr>
              <w:t xml:space="preserve"> </w:t>
            </w:r>
            <w:r>
              <w:rPr>
                <w:sz w:val="26"/>
              </w:rPr>
              <w:t>viên</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201</w:t>
            </w:r>
          </w:p>
        </w:tc>
        <w:tc>
          <w:tcPr>
            <w:tcW w:w="881" w:type="dxa"/>
          </w:tcPr>
          <w:p w:rsidR="007D6448" w:rsidRDefault="007D6448"/>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2.6.09</w:t>
            </w:r>
          </w:p>
        </w:tc>
        <w:tc>
          <w:tcPr>
            <w:tcW w:w="4962" w:type="dxa"/>
          </w:tcPr>
          <w:p w:rsidR="007D6448" w:rsidRDefault="00B40502">
            <w:pPr>
              <w:pStyle w:val="TableParagraph"/>
              <w:ind w:left="103" w:right="163"/>
              <w:rPr>
                <w:sz w:val="26"/>
              </w:rPr>
            </w:pPr>
            <w:r>
              <w:rPr>
                <w:sz w:val="26"/>
              </w:rPr>
              <w:t>Các báo cáo sơ kết học kỳ, tổng kết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202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2.10.13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thực hiện nhiệm vụ năm học</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2.10.11</w:t>
            </w:r>
          </w:p>
        </w:tc>
        <w:tc>
          <w:tcPr>
            <w:tcW w:w="4962" w:type="dxa"/>
          </w:tcPr>
          <w:p w:rsidR="007D6448" w:rsidRDefault="00B40502">
            <w:pPr>
              <w:pStyle w:val="TableParagraph"/>
              <w:ind w:left="103" w:right="109"/>
              <w:rPr>
                <w:sz w:val="26"/>
              </w:rPr>
            </w:pPr>
            <w:r>
              <w:rPr>
                <w:sz w:val="26"/>
              </w:rPr>
              <w:t>Báo cáo kết quả dự giờ, kiểm tra toàn diện từng học kỳ của khoa</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2.11.01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dạy và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206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2.11.02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tình hình thực hiện kỷ cương nề nếp và quy định của Nhà 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207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2.11.03</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sĩ số học sinh sinh viên hằng tháng, Báo cáo công tác thực hiện hằng tháng; Báo cáo tổng kết công tác đào</w:t>
            </w:r>
            <w:r>
              <w:rPr>
                <w:rFonts w:ascii="Cambria" w:hAnsi="Cambria"/>
                <w:spacing w:val="-10"/>
                <w:sz w:val="26"/>
              </w:rPr>
              <w:t xml:space="preserve"> </w:t>
            </w:r>
            <w:r>
              <w:rPr>
                <w:rFonts w:ascii="Cambria" w:hAnsi="Cambria"/>
                <w:sz w:val="26"/>
              </w:rPr>
              <w:t>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208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2.11.04</w:t>
            </w:r>
          </w:p>
        </w:tc>
        <w:tc>
          <w:tcPr>
            <w:tcW w:w="1133" w:type="dxa"/>
          </w:tcPr>
          <w:p w:rsidR="007D6448" w:rsidRDefault="007D6448"/>
        </w:tc>
        <w:tc>
          <w:tcPr>
            <w:tcW w:w="4962" w:type="dxa"/>
            <w:tcBorders>
              <w:bottom w:val="nil"/>
            </w:tcBorders>
          </w:tcPr>
          <w:p w:rsidR="007D6448" w:rsidRDefault="00B40502">
            <w:pPr>
              <w:pStyle w:val="TableParagraph"/>
              <w:ind w:left="103" w:right="102"/>
              <w:jc w:val="both"/>
              <w:rPr>
                <w:rFonts w:ascii="Cambria" w:hAnsi="Cambria"/>
                <w:sz w:val="26"/>
              </w:rPr>
            </w:pPr>
            <w:r>
              <w:rPr>
                <w:rFonts w:ascii="Cambria" w:hAnsi="Cambria"/>
                <w:sz w:val="26"/>
              </w:rPr>
              <w:t>Kế hoạch tổ chức các hoạt động phong trào, chương trình, cuộc thi do Công đoàn, đoàn Thanh niên – Hội sinh viên trưởng tổ chức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209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2.11.05</w:t>
            </w:r>
          </w:p>
        </w:tc>
        <w:tc>
          <w:tcPr>
            <w:tcW w:w="1133" w:type="dxa"/>
          </w:tcPr>
          <w:p w:rsidR="007D6448" w:rsidRDefault="007D6448"/>
        </w:tc>
        <w:tc>
          <w:tcPr>
            <w:tcW w:w="4962" w:type="dxa"/>
            <w:tcBorders>
              <w:top w:val="nil"/>
            </w:tcBorders>
          </w:tcPr>
          <w:p w:rsidR="007D6448" w:rsidRDefault="00B40502">
            <w:pPr>
              <w:pStyle w:val="TableParagraph"/>
              <w:spacing w:before="5"/>
              <w:ind w:left="103" w:right="109"/>
              <w:rPr>
                <w:rFonts w:ascii="Cambria" w:hAnsi="Cambria"/>
                <w:sz w:val="26"/>
              </w:rPr>
            </w:pPr>
            <w:r>
              <w:rPr>
                <w:rFonts w:ascii="Cambria" w:hAnsi="Cambria"/>
                <w:sz w:val="26"/>
              </w:rPr>
              <w:t>Kế hoạch tổ chức hội thảo, Hội thao cấp trường</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210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2.10.07</w:t>
            </w:r>
          </w:p>
        </w:tc>
        <w:tc>
          <w:tcPr>
            <w:tcW w:w="4962" w:type="dxa"/>
          </w:tcPr>
          <w:p w:rsidR="007D6448" w:rsidRDefault="00B40502">
            <w:pPr>
              <w:pStyle w:val="TableParagraph"/>
              <w:ind w:left="103" w:right="105"/>
              <w:jc w:val="both"/>
              <w:rPr>
                <w:sz w:val="26"/>
              </w:rPr>
            </w:pPr>
            <w:r>
              <w:rPr>
                <w:sz w:val="26"/>
              </w:rPr>
              <w:t>Quy định về việc thực hiện dự giờ, kiểm tra toàn diện, tổ chức thao giảng cấp khoa và hội giảng cấp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211</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212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Nội dung biên bản họp giao ban hàng  tháng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213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2.10.07</w:t>
            </w:r>
          </w:p>
        </w:tc>
        <w:tc>
          <w:tcPr>
            <w:tcW w:w="4962" w:type="dxa"/>
          </w:tcPr>
          <w:p w:rsidR="007D6448" w:rsidRDefault="00B40502">
            <w:pPr>
              <w:pStyle w:val="TableParagraph"/>
              <w:ind w:left="103" w:right="101"/>
              <w:jc w:val="both"/>
              <w:rPr>
                <w:sz w:val="26"/>
              </w:rPr>
            </w:pPr>
            <w:r>
              <w:rPr>
                <w:sz w:val="26"/>
              </w:rPr>
              <w:t>Quy định về việc thực hiện dự giờ, kiểm tra toàn diện, tổ chức thao giảng cấp khoa và hội giảng cấp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214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215</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2.12.01</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8"/>
              <w:jc w:val="both"/>
              <w:rPr>
                <w:rFonts w:ascii="Cambria" w:hAnsi="Cambria"/>
                <w:sz w:val="26"/>
              </w:rPr>
            </w:pPr>
            <w:r>
              <w:rPr>
                <w:rFonts w:ascii="Cambria" w:hAnsi="Cambria"/>
                <w:sz w:val="26"/>
              </w:rPr>
              <w:t>Quy định Đào tạo cao đẳng hệ chính quy theo học chế tín chỉ tại trường cao đẳng Lý Tự Trọng Thành phố Hồ Chí Minh</w:t>
            </w:r>
          </w:p>
        </w:tc>
      </w:tr>
      <w:tr w:rsidR="007D6448">
        <w:trPr>
          <w:trHeight w:hRule="exact" w:val="619"/>
        </w:trPr>
        <w:tc>
          <w:tcPr>
            <w:tcW w:w="680" w:type="dxa"/>
            <w:tcBorders>
              <w:top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216</w:t>
            </w:r>
          </w:p>
        </w:tc>
        <w:tc>
          <w:tcPr>
            <w:tcW w:w="881" w:type="dxa"/>
            <w:tcBorders>
              <w:top w:val="single" w:sz="4" w:space="0" w:color="000000"/>
            </w:tcBorders>
          </w:tcPr>
          <w:p w:rsidR="007D6448" w:rsidRDefault="00B40502">
            <w:pPr>
              <w:pStyle w:val="TableParagraph"/>
              <w:spacing w:before="153"/>
              <w:ind w:left="362"/>
              <w:rPr>
                <w:rFonts w:ascii="Cambria"/>
                <w:sz w:val="26"/>
              </w:rPr>
            </w:pPr>
            <w:r>
              <w:rPr>
                <w:rFonts w:ascii="Cambria"/>
                <w:w w:val="99"/>
                <w:sz w:val="26"/>
              </w:rPr>
              <w:t>2</w:t>
            </w:r>
          </w:p>
        </w:tc>
        <w:tc>
          <w:tcPr>
            <w:tcW w:w="994" w:type="dxa"/>
            <w:tcBorders>
              <w:top w:val="single" w:sz="4" w:space="0" w:color="000000"/>
            </w:tcBorders>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Borders>
              <w:top w:val="single" w:sz="4" w:space="0" w:color="000000"/>
            </w:tcBorders>
          </w:tcPr>
          <w:p w:rsidR="007D6448" w:rsidRDefault="00B40502">
            <w:pPr>
              <w:pStyle w:val="TableParagraph"/>
              <w:spacing w:before="153"/>
              <w:ind w:left="103"/>
              <w:rPr>
                <w:rFonts w:ascii="Cambria"/>
                <w:sz w:val="26"/>
              </w:rPr>
            </w:pPr>
            <w:r>
              <w:rPr>
                <w:rFonts w:ascii="Cambria"/>
                <w:sz w:val="26"/>
              </w:rPr>
              <w:t>2.12.02</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ind w:left="103" w:right="88"/>
              <w:rPr>
                <w:rFonts w:ascii="Cambria" w:hAnsi="Cambria"/>
                <w:sz w:val="26"/>
              </w:rPr>
            </w:pPr>
            <w:r>
              <w:rPr>
                <w:rFonts w:ascii="Cambria" w:hAnsi="Cambria"/>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217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thức thi, ra đề thi học kỳ</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định tính điểm rèn luyện</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221</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12</w:t>
            </w:r>
          </w:p>
        </w:tc>
        <w:tc>
          <w:tcPr>
            <w:tcW w:w="1241" w:type="dxa"/>
          </w:tcPr>
          <w:p w:rsidR="007D6448" w:rsidRDefault="00B40502">
            <w:pPr>
              <w:pStyle w:val="TableParagraph"/>
              <w:spacing w:before="120"/>
              <w:ind w:left="103"/>
              <w:rPr>
                <w:rFonts w:ascii="Cambria"/>
                <w:sz w:val="26"/>
              </w:rPr>
            </w:pPr>
            <w:r>
              <w:rPr>
                <w:rFonts w:ascii="Cambria"/>
                <w:sz w:val="26"/>
              </w:rPr>
              <w:t>2.12.07</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Quyết định cấp bằng, chứng chỉ</w:t>
            </w:r>
          </w:p>
        </w:tc>
      </w:tr>
    </w:tbl>
    <w:p w:rsidR="007D6448" w:rsidRDefault="007D6448">
      <w:pPr>
        <w:rPr>
          <w:rFonts w:ascii="Cambria" w:hAnsi="Cambria"/>
          <w:sz w:val="26"/>
        </w:rPr>
        <w:sectPr w:rsidR="007D6448">
          <w:footerReference w:type="default" r:id="rId2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222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2.12.08</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ban hành Quy định tổ chức thực hiện chương trình đào tạo trung cấp và cao đẳng 713/QĐ-LTT-ĐT ngày 19/7/2017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03"/>
              <w:rPr>
                <w:rFonts w:ascii="Cambria"/>
                <w:sz w:val="26"/>
              </w:rPr>
            </w:pPr>
            <w:r>
              <w:rPr>
                <w:rFonts w:ascii="Cambria"/>
                <w:sz w:val="26"/>
              </w:rPr>
              <w:t>2.12.09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rèn luyện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2.13.01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Ba o ca o sơ ke t ho c ky 1</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Ba o ca o to ng ke t na m ho 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226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2.13.03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thống kê cơ sở dữ liệu năm học cho Bộ GD&amp;ĐT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khai giáo dục hàng năm</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228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2.13.05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Co ng bo so lie u ha ng na m ve ngươ i  to t nghie p tre n trang web cu a trươ ng ltt.edu.vn/Đào tạo/tra cứu văn bằng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229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2.7.09</w:t>
            </w:r>
          </w:p>
        </w:tc>
        <w:tc>
          <w:tcPr>
            <w:tcW w:w="4962" w:type="dxa"/>
          </w:tcPr>
          <w:p w:rsidR="007D6448" w:rsidRDefault="00B40502">
            <w:pPr>
              <w:pStyle w:val="TableParagraph"/>
              <w:spacing w:before="7"/>
              <w:ind w:left="103" w:right="109"/>
              <w:rPr>
                <w:sz w:val="26"/>
              </w:rPr>
            </w:pPr>
            <w:r>
              <w:rPr>
                <w:sz w:val="26"/>
              </w:rPr>
              <w:t>Phiếu thực tập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2.13.06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Các thống kê khảo sát ý kiến các doanh nghiệp về kiến thức, trình độ tay nghề của sinh viên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231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2.13.07</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Kế hoạch hội thảo giữa nhà trường với các doanh nghiệp, cựu học sinh, sinh viên đã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2.13.08</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Kế hoạch thu thập thông tin số liệu về việc làm và thu nhập của sinh viên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2.13.09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điều tra khảo sát thu thập thông tin về việc làm của người tốt nghiệp</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234</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2.14.01</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Quy chế đào tạo cho từng bậc, hệ đào tạo cao đẳng tại trường: Quy định Đào tạo cao đẳng hệ chính quy theo học chế tín chỉ tại trường cao đẳng Lý Tự Trọng Thành phố Hồ Chí Minh</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235</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236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khoá</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237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tổng kết học kỳ,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238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chấm điểm rèn luyện</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239</w:t>
            </w:r>
          </w:p>
        </w:tc>
        <w:tc>
          <w:tcPr>
            <w:tcW w:w="881" w:type="dxa"/>
          </w:tcPr>
          <w:p w:rsidR="007D6448" w:rsidRDefault="00B40502">
            <w:pPr>
              <w:pStyle w:val="TableParagraph"/>
              <w:spacing w:before="152"/>
              <w:ind w:left="362"/>
              <w:rPr>
                <w:rFonts w:ascii="Cambria"/>
                <w:sz w:val="26"/>
              </w:rPr>
            </w:pPr>
            <w:r>
              <w:rPr>
                <w:rFonts w:ascii="Cambria"/>
                <w:w w:val="99"/>
                <w:sz w:val="26"/>
              </w:rPr>
              <w:t>2</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2.14.05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Thống kê kết quả rèn luyện học kỳ,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đề nghị cấp phát bảng điểm cho HSSV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Hệ thống tập tin điện tử lưu trữ kết quả học tập trên máy tính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lưu trữ điểm</w:t>
            </w:r>
          </w:p>
        </w:tc>
      </w:tr>
      <w:tr w:rsidR="007D6448">
        <w:trPr>
          <w:trHeight w:hRule="exact" w:val="739"/>
        </w:trPr>
        <w:tc>
          <w:tcPr>
            <w:tcW w:w="680" w:type="dxa"/>
          </w:tcPr>
          <w:p w:rsidR="007D6448" w:rsidRDefault="00B40502">
            <w:pPr>
              <w:pStyle w:val="TableParagraph"/>
              <w:spacing w:before="213"/>
              <w:ind w:left="98" w:right="99"/>
              <w:jc w:val="center"/>
              <w:rPr>
                <w:rFonts w:ascii="Cambria"/>
                <w:sz w:val="26"/>
              </w:rPr>
            </w:pPr>
            <w:r>
              <w:rPr>
                <w:rFonts w:ascii="Cambria"/>
                <w:sz w:val="26"/>
              </w:rPr>
              <w:t>243</w:t>
            </w:r>
          </w:p>
        </w:tc>
        <w:tc>
          <w:tcPr>
            <w:tcW w:w="881" w:type="dxa"/>
          </w:tcPr>
          <w:p w:rsidR="007D6448" w:rsidRDefault="00B40502">
            <w:pPr>
              <w:pStyle w:val="TableParagraph"/>
              <w:spacing w:before="213"/>
              <w:ind w:left="362"/>
              <w:rPr>
                <w:rFonts w:ascii="Cambria"/>
                <w:sz w:val="26"/>
              </w:rPr>
            </w:pPr>
            <w:r>
              <w:rPr>
                <w:rFonts w:ascii="Cambria"/>
                <w:w w:val="99"/>
                <w:sz w:val="26"/>
              </w:rPr>
              <w:t>2</w:t>
            </w:r>
          </w:p>
        </w:tc>
        <w:tc>
          <w:tcPr>
            <w:tcW w:w="994" w:type="dxa"/>
          </w:tcPr>
          <w:p w:rsidR="007D6448" w:rsidRDefault="00B40502">
            <w:pPr>
              <w:pStyle w:val="TableParagraph"/>
              <w:spacing w:before="213"/>
              <w:ind w:left="197" w:right="197"/>
              <w:jc w:val="center"/>
              <w:rPr>
                <w:rFonts w:ascii="Cambria"/>
                <w:sz w:val="26"/>
              </w:rPr>
            </w:pPr>
            <w:r>
              <w:rPr>
                <w:rFonts w:ascii="Cambria"/>
                <w:sz w:val="26"/>
              </w:rPr>
              <w:t>14</w:t>
            </w:r>
          </w:p>
        </w:tc>
        <w:tc>
          <w:tcPr>
            <w:tcW w:w="1241" w:type="dxa"/>
          </w:tcPr>
          <w:p w:rsidR="007D6448" w:rsidRDefault="00B40502">
            <w:pPr>
              <w:pStyle w:val="TableParagraph"/>
              <w:spacing w:before="213"/>
              <w:ind w:left="103"/>
              <w:rPr>
                <w:rFonts w:ascii="Cambria"/>
                <w:sz w:val="26"/>
              </w:rPr>
            </w:pPr>
            <w:r>
              <w:rPr>
                <w:rFonts w:ascii="Cambria"/>
                <w:sz w:val="26"/>
              </w:rPr>
              <w:t>2.14.09</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 định của Bộ Giáo dục và Đào tạo về văn bằng chứng chỉ</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244</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2.14.10</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Bằng tốt nghiệp các bậc đào tạo, các chứng chỉ</w:t>
            </w:r>
          </w:p>
        </w:tc>
      </w:tr>
    </w:tbl>
    <w:p w:rsidR="007D6448" w:rsidRDefault="007D6448">
      <w:pPr>
        <w:rPr>
          <w:rFonts w:ascii="Cambria" w:hAnsi="Cambria"/>
          <w:sz w:val="26"/>
        </w:rPr>
        <w:sectPr w:rsidR="007D6448">
          <w:footerReference w:type="default" r:id="rId2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245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2.14.11</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Sổ cấp phát bằng tốt nghiệp cao đẳng hệ chính quy, bằng tốt nghiệp trung cấp chuyên nghiệp hệ chính quy</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giấy chứng nhận tốt nghiệp tạm thời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247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248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tiêu hủy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đề nghị cấp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Mẫu bằng tốt nghiệp bản sao từ sổ gốc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251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2.14.17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cấp phát bằng tốt nghiệp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kết luận thanh tra</w:t>
            </w:r>
          </w:p>
        </w:tc>
      </w:tr>
      <w:tr w:rsidR="007D6448">
        <w:trPr>
          <w:trHeight w:hRule="exact" w:val="908"/>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2.12.01</w:t>
            </w:r>
          </w:p>
        </w:tc>
        <w:tc>
          <w:tcPr>
            <w:tcW w:w="4962" w:type="dxa"/>
          </w:tcPr>
          <w:p w:rsidR="007D6448" w:rsidRDefault="00B40502">
            <w:pPr>
              <w:pStyle w:val="TableParagraph"/>
              <w:ind w:left="103" w:right="101"/>
              <w:jc w:val="both"/>
              <w:rPr>
                <w:sz w:val="26"/>
              </w:rPr>
            </w:pPr>
            <w:r>
              <w:rPr>
                <w:sz w:val="26"/>
              </w:rPr>
              <w:t>Quy định Đào tạo cao đẳng hệ chính  quy theo học chế tín chỉ tại trường cao đẳng Lý Tự Trọng Thành phố Hồ Chí Minh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254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2.10.04</w:t>
            </w:r>
          </w:p>
        </w:tc>
        <w:tc>
          <w:tcPr>
            <w:tcW w:w="4962" w:type="dxa"/>
          </w:tcPr>
          <w:p w:rsidR="007D6448" w:rsidRDefault="00B40502">
            <w:pPr>
              <w:pStyle w:val="TableParagraph"/>
              <w:spacing w:before="9"/>
              <w:ind w:left="103" w:right="109"/>
              <w:rPr>
                <w:sz w:val="26"/>
              </w:rPr>
            </w:pPr>
            <w:r>
              <w:rPr>
                <w:sz w:val="26"/>
              </w:rPr>
              <w:t>Quyết định thành lập hội đồng thi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2.15.01</w:t>
            </w:r>
          </w:p>
        </w:tc>
        <w:tc>
          <w:tcPr>
            <w:tcW w:w="1133" w:type="dxa"/>
          </w:tcPr>
          <w:p w:rsidR="007D6448" w:rsidRDefault="007D6448"/>
        </w:tc>
        <w:tc>
          <w:tcPr>
            <w:tcW w:w="4962" w:type="dxa"/>
          </w:tcPr>
          <w:p w:rsidR="007D6448" w:rsidRDefault="00B40502">
            <w:pPr>
              <w:pStyle w:val="TableParagraph"/>
              <w:ind w:left="103" w:right="103"/>
              <w:jc w:val="both"/>
              <w:rPr>
                <w:sz w:val="26"/>
              </w:rPr>
            </w:pPr>
            <w:r>
              <w:rPr>
                <w:sz w:val="26"/>
              </w:rPr>
              <w:t>Kế hoạch thi, kiểm tra, tổng kết học kỳ, năm học cho các khóa học năm học 2015-2016, 2016-2017, 2017-2018</w:t>
            </w:r>
          </w:p>
        </w:tc>
      </w:tr>
      <w:tr w:rsidR="007D6448">
        <w:trPr>
          <w:trHeight w:hRule="exact" w:val="1205"/>
        </w:trPr>
        <w:tc>
          <w:tcPr>
            <w:tcW w:w="680" w:type="dxa"/>
          </w:tcPr>
          <w:p w:rsidR="007D6448" w:rsidRDefault="007D6448">
            <w:pPr>
              <w:pStyle w:val="TableParagraph"/>
              <w:spacing w:before="7"/>
              <w:rPr>
                <w:b/>
                <w:sz w:val="38"/>
              </w:rPr>
            </w:pPr>
          </w:p>
          <w:p w:rsidR="007D6448" w:rsidRDefault="00B40502">
            <w:pPr>
              <w:pStyle w:val="TableParagraph"/>
              <w:ind w:left="98" w:right="99"/>
              <w:jc w:val="center"/>
              <w:rPr>
                <w:rFonts w:ascii="Cambria"/>
                <w:sz w:val="26"/>
              </w:rPr>
            </w:pPr>
            <w:r>
              <w:rPr>
                <w:rFonts w:ascii="Cambria"/>
                <w:sz w:val="26"/>
              </w:rPr>
              <w:t>257</w:t>
            </w:r>
          </w:p>
        </w:tc>
        <w:tc>
          <w:tcPr>
            <w:tcW w:w="881" w:type="dxa"/>
          </w:tcPr>
          <w:p w:rsidR="007D6448" w:rsidRDefault="007D6448">
            <w:pPr>
              <w:pStyle w:val="TableParagraph"/>
              <w:spacing w:before="7"/>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7"/>
              <w:rPr>
                <w:b/>
                <w:sz w:val="38"/>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38"/>
              </w:rPr>
            </w:pPr>
          </w:p>
          <w:p w:rsidR="007D6448" w:rsidRDefault="00B40502">
            <w:pPr>
              <w:pStyle w:val="TableParagraph"/>
              <w:ind w:left="103"/>
              <w:rPr>
                <w:rFonts w:ascii="Cambria"/>
                <w:sz w:val="26"/>
              </w:rPr>
            </w:pPr>
            <w:r>
              <w:rPr>
                <w:rFonts w:ascii="Cambria"/>
                <w:sz w:val="26"/>
              </w:rPr>
              <w:t>2.15.02</w:t>
            </w:r>
          </w:p>
        </w:tc>
        <w:tc>
          <w:tcPr>
            <w:tcW w:w="1133" w:type="dxa"/>
          </w:tcPr>
          <w:p w:rsidR="007D6448" w:rsidRDefault="007D6448"/>
        </w:tc>
        <w:tc>
          <w:tcPr>
            <w:tcW w:w="4962" w:type="dxa"/>
          </w:tcPr>
          <w:p w:rsidR="007D6448" w:rsidRDefault="00B40502">
            <w:pPr>
              <w:pStyle w:val="TableParagraph"/>
              <w:ind w:left="103" w:right="105"/>
              <w:jc w:val="both"/>
              <w:rPr>
                <w:sz w:val="26"/>
              </w:rPr>
            </w:pPr>
            <w:r>
              <w:rPr>
                <w:sz w:val="26"/>
              </w:rPr>
              <w:t>Kế hoạch thi kiểm tra, tổng kết học kỳ, năm học, thi, xét tốt nghiệp của các bậc CĐ: 14 CĐ, 15CĐ, 16CĐ; TCCN: 14 TC, 15 TN, 15 TCT, 16TN, 16TCT.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Công văn đề nghị cấp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259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hủy phôi bằng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2.15.05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bổ sung, thay đổi thành viên hội đồng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261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2.15.06</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và danh sách công nhận đủ điều kiện dự thi, công nhận tốt nghiệp bổ sung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262</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2.15.07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công nhận TN của TCCN, CĐ</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263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2.15.08</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đủ điều kiện dự thi tốt nghiệp văn hóa, Thông báo gia hạn thời gian nộp bản sao bằng THPT</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264</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2.16.01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2822/QĐ-BGDĐT ngày 31/5/2007; Quyết định 5449/QĐ-BGDĐT ngày 27/8/2007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Công văn phân bổ chỉ tiêu đào tạo cao đẳng liên thông năm 2015,</w:t>
            </w:r>
            <w:r>
              <w:rPr>
                <w:rFonts w:ascii="Cambria" w:hAnsi="Cambria"/>
                <w:spacing w:val="-11"/>
                <w:sz w:val="26"/>
              </w:rPr>
              <w:t xml:space="preserve"> </w:t>
            </w:r>
            <w:r>
              <w:rPr>
                <w:rFonts w:ascii="Cambria" w:hAnsi="Cambria"/>
                <w:sz w:val="26"/>
              </w:rPr>
              <w:t>2016</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267</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2.1.03</w:t>
            </w:r>
          </w:p>
        </w:tc>
        <w:tc>
          <w:tcPr>
            <w:tcW w:w="4962" w:type="dxa"/>
          </w:tcPr>
          <w:p w:rsidR="007D6448" w:rsidRDefault="00B40502">
            <w:pPr>
              <w:pStyle w:val="TableParagraph"/>
              <w:ind w:left="103" w:right="109"/>
              <w:rPr>
                <w:sz w:val="26"/>
              </w:rPr>
            </w:pPr>
            <w:r>
              <w:rPr>
                <w:sz w:val="26"/>
              </w:rPr>
              <w:t>Công văn số 884/TCDN-DNCQ ngày 28 tháng 5 năm 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268</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269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tuyển sinh</w:t>
            </w:r>
          </w:p>
        </w:tc>
      </w:tr>
    </w:tbl>
    <w:p w:rsidR="007D6448" w:rsidRDefault="007D6448">
      <w:pPr>
        <w:rPr>
          <w:rFonts w:ascii="Cambria" w:hAnsi="Cambria"/>
          <w:sz w:val="26"/>
        </w:rPr>
        <w:sectPr w:rsidR="007D6448">
          <w:footerReference w:type="default" r:id="rId2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270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2.16.06</w:t>
            </w:r>
          </w:p>
        </w:tc>
        <w:tc>
          <w:tcPr>
            <w:tcW w:w="1133" w:type="dxa"/>
          </w:tcPr>
          <w:p w:rsidR="007D6448" w:rsidRDefault="007D6448"/>
        </w:tc>
        <w:tc>
          <w:tcPr>
            <w:tcW w:w="4962" w:type="dxa"/>
          </w:tcPr>
          <w:p w:rsidR="007D6448" w:rsidRDefault="00B40502">
            <w:pPr>
              <w:pStyle w:val="TableParagraph"/>
              <w:spacing w:before="2"/>
              <w:ind w:left="103" w:right="94"/>
              <w:rPr>
                <w:rFonts w:ascii="Cambria" w:hAnsi="Cambria"/>
                <w:sz w:val="26"/>
              </w:rPr>
            </w:pPr>
            <w:r>
              <w:rPr>
                <w:rFonts w:ascii="Cambria" w:hAnsi="Cambria"/>
                <w:sz w:val="26"/>
              </w:rPr>
              <w:t>Kế hoạch đào tạo các nghề của trường, tiến độ đào tạo theo từng học kì, năm 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271</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2.16.07</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Thông báo tuyển sinh đào tạo liên thông  tại trường cao đẳng Lý Tự Trọng</w:t>
            </w:r>
            <w:r>
              <w:rPr>
                <w:rFonts w:ascii="Cambria" w:hAnsi="Cambria"/>
                <w:spacing w:val="-11"/>
                <w:sz w:val="26"/>
              </w:rPr>
              <w:t xml:space="preserve"> </w:t>
            </w:r>
            <w:r>
              <w:rPr>
                <w:rFonts w:ascii="Cambria" w:hAnsi="Cambria"/>
                <w:sz w:val="26"/>
              </w:rPr>
              <w:t>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272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HSSV trúng tuyển liên thông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273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lớp đào tạo liên thông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2.16.10</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Bảng điểm điểm tổng kết học kỳ/ năm học/khóa học của hệ liên thông các khóa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275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tốt nghiệp và danh sách sinh viên liên thông tốt nghiệp</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Hợp đồng hợp tác triển khai thực hiện đào tạo liên thông với Trường Đại học Sư  phạm Kỹ thuật</w:t>
            </w:r>
            <w:r>
              <w:rPr>
                <w:rFonts w:ascii="Cambria" w:hAnsi="Cambria"/>
                <w:spacing w:val="-5"/>
                <w:sz w:val="26"/>
              </w:rPr>
              <w:t xml:space="preserve"> </w:t>
            </w:r>
            <w:r>
              <w:rPr>
                <w:rFonts w:ascii="Cambria" w:hAnsi="Cambria"/>
                <w:sz w:val="26"/>
              </w:rPr>
              <w:t>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277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2.16.13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 cao đẳng</w:t>
            </w:r>
          </w:p>
        </w:tc>
      </w:tr>
      <w:tr w:rsidR="007D6448">
        <w:trPr>
          <w:trHeight w:hRule="exact" w:val="1805"/>
        </w:trPr>
        <w:tc>
          <w:tcPr>
            <w:tcW w:w="680"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98" w:right="99"/>
              <w:jc w:val="center"/>
              <w:rPr>
                <w:rFonts w:ascii="Cambria"/>
                <w:sz w:val="26"/>
              </w:rPr>
            </w:pPr>
            <w:r>
              <w:rPr>
                <w:rFonts w:ascii="Cambria"/>
                <w:sz w:val="26"/>
              </w:rPr>
              <w:t>278</w:t>
            </w:r>
          </w:p>
        </w:tc>
        <w:tc>
          <w:tcPr>
            <w:tcW w:w="881"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03"/>
              <w:rPr>
                <w:rFonts w:ascii="Cambria"/>
                <w:sz w:val="26"/>
              </w:rPr>
            </w:pPr>
            <w:r>
              <w:rPr>
                <w:rFonts w:ascii="Cambria"/>
                <w:sz w:val="26"/>
              </w:rPr>
              <w:t>2.6.01</w:t>
            </w:r>
          </w:p>
        </w:tc>
        <w:tc>
          <w:tcPr>
            <w:tcW w:w="4962" w:type="dxa"/>
          </w:tcPr>
          <w:p w:rsidR="007D6448" w:rsidRDefault="00B40502">
            <w:pPr>
              <w:pStyle w:val="TableParagraph"/>
              <w:ind w:left="103" w:right="104"/>
              <w:jc w:val="both"/>
              <w:rPr>
                <w:sz w:val="26"/>
              </w:rPr>
            </w:pPr>
            <w:r>
              <w:rPr>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279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hồ sơ lưu trữ kết quả học tập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280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khóa</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281</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Phần mềm PMT-EMS Education hệ thống quản lý giáo dục của trường Cao đẳng Lý Tự Trọng Tp. Hồ Chí Minh</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282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2.17.04</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Tập tin excel về bảng điểm tổng kết học phần, kết quả học tập học kỳ, năm học  theo lớp, bảng tổng kết kết quả học tập toàn</w:t>
            </w:r>
            <w:r>
              <w:rPr>
                <w:rFonts w:ascii="Cambria" w:hAnsi="Cambria"/>
                <w:spacing w:val="-7"/>
                <w:sz w:val="26"/>
              </w:rPr>
              <w:t xml:space="preserve"> </w:t>
            </w:r>
            <w:r>
              <w:rPr>
                <w:rFonts w:ascii="Cambria" w:hAnsi="Cambria"/>
                <w:sz w:val="26"/>
              </w:rPr>
              <w:t>khóa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283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17</w:t>
            </w:r>
          </w:p>
        </w:tc>
        <w:tc>
          <w:tcPr>
            <w:tcW w:w="1241" w:type="dxa"/>
          </w:tcPr>
          <w:p w:rsidR="007D6448" w:rsidRDefault="00B40502">
            <w:pPr>
              <w:pStyle w:val="TableParagraph"/>
              <w:spacing w:before="151"/>
              <w:ind w:left="103"/>
              <w:rPr>
                <w:rFonts w:ascii="Cambria"/>
                <w:sz w:val="26"/>
              </w:rPr>
            </w:pPr>
            <w:r>
              <w:rPr>
                <w:rFonts w:ascii="Cambria"/>
                <w:sz w:val="26"/>
              </w:rPr>
              <w:t>2.17.05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xét được học tiếp, tạm ngừng học, buộc thôi học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công nhận kết quả tốt nghiệp cho HSSV các lớp</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về tình hình, số liệu việc cấp văn bằng, chứng chỉ theo yêu cầu của Bộ Giáo dục và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cấp phát văn bằng, chứng chỉ</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hồ sơ, tài liệu liên quan đến tổ chức thi kết thúc học phần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về công tác chấm phúc khảo các bài thi kết thúc học phần,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nộp bài thi tốt nghiệp có chữ ký của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đề thi đã sử dụng</w:t>
            </w:r>
          </w:p>
        </w:tc>
      </w:tr>
    </w:tbl>
    <w:p w:rsidR="007D6448" w:rsidRDefault="007D6448">
      <w:pPr>
        <w:rPr>
          <w:rFonts w:ascii="Cambria" w:hAnsi="Cambria"/>
          <w:sz w:val="26"/>
        </w:rPr>
        <w:sectPr w:rsidR="007D6448">
          <w:footerReference w:type="default" r:id="rId2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291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thi sau khi ráp phách</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292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3.1.01</w:t>
            </w:r>
          </w:p>
        </w:tc>
        <w:tc>
          <w:tcPr>
            <w:tcW w:w="1133" w:type="dxa"/>
          </w:tcPr>
          <w:p w:rsidR="007D6448" w:rsidRDefault="007D6448"/>
        </w:tc>
        <w:tc>
          <w:tcPr>
            <w:tcW w:w="4962" w:type="dxa"/>
          </w:tcPr>
          <w:p w:rsidR="007D6448" w:rsidRDefault="00B40502">
            <w:pPr>
              <w:pStyle w:val="TableParagraph"/>
              <w:ind w:left="103" w:right="100"/>
              <w:rPr>
                <w:rFonts w:ascii="Cambria" w:hAnsi="Cambria"/>
                <w:sz w:val="26"/>
              </w:rPr>
            </w:pPr>
            <w:r>
              <w:rPr>
                <w:rFonts w:ascii="Cambria" w:hAnsi="Cambria"/>
                <w:sz w:val="26"/>
              </w:rPr>
              <w:t>Kế hoạch tuyển dụng năm học 2016-2017;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293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3.1.02</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đào tạo, bồi dưỡng nâng cao trình độ chuyên môn năm học 2016-2017; 2017-2018;</w:t>
            </w:r>
            <w:r>
              <w:rPr>
                <w:rFonts w:ascii="Cambria" w:hAnsi="Cambria"/>
                <w:spacing w:val="-9"/>
                <w:sz w:val="26"/>
              </w:rPr>
              <w:t xml:space="preserve"> </w:t>
            </w:r>
            <w:r>
              <w:rPr>
                <w:rFonts w:ascii="Cambria" w:hAnsi="Cambria"/>
                <w:sz w:val="26"/>
              </w:rPr>
              <w:t>2018-2019</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3.1.03</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đánh giá, phân loại công chức, viên chức, người lao động năm học 2015 – 2016; 2016 – 2017; 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341"/>
        </w:trPr>
        <w:tc>
          <w:tcPr>
            <w:tcW w:w="680" w:type="dxa"/>
          </w:tcPr>
          <w:p w:rsidR="007D6448" w:rsidRDefault="00B40502">
            <w:pPr>
              <w:pStyle w:val="TableParagraph"/>
              <w:spacing w:before="14"/>
              <w:ind w:left="98" w:right="98"/>
              <w:jc w:val="center"/>
              <w:rPr>
                <w:rFonts w:ascii="Cambria"/>
                <w:sz w:val="26"/>
              </w:rPr>
            </w:pPr>
            <w:r>
              <w:rPr>
                <w:rFonts w:ascii="Cambria"/>
                <w:sz w:val="26"/>
              </w:rPr>
              <w:t>296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3.1.04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Mục thông báo trên website lttc.edu.vn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công tác tháng của nhà trường, biên bản họp tháng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298</w:t>
            </w:r>
          </w:p>
        </w:tc>
        <w:tc>
          <w:tcPr>
            <w:tcW w:w="881" w:type="dxa"/>
          </w:tcPr>
          <w:p w:rsidR="007D6448" w:rsidRDefault="00B40502">
            <w:pPr>
              <w:pStyle w:val="TableParagraph"/>
              <w:spacing w:before="147"/>
              <w:ind w:left="362"/>
              <w:rPr>
                <w:rFonts w:ascii="Cambria"/>
                <w:sz w:val="26"/>
              </w:rPr>
            </w:pPr>
            <w:r>
              <w:rPr>
                <w:rFonts w:ascii="Cambria"/>
                <w:w w:val="99"/>
                <w:sz w:val="26"/>
              </w:rPr>
              <w:t>3</w:t>
            </w:r>
          </w:p>
        </w:tc>
        <w:tc>
          <w:tcPr>
            <w:tcW w:w="994" w:type="dxa"/>
          </w:tcPr>
          <w:p w:rsidR="007D6448" w:rsidRDefault="00B40502">
            <w:pPr>
              <w:pStyle w:val="TableParagraph"/>
              <w:spacing w:before="147"/>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phê duyệt chỉ tiêu biên chế</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300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3.1.02</w:t>
            </w:r>
          </w:p>
        </w:tc>
        <w:tc>
          <w:tcPr>
            <w:tcW w:w="4962" w:type="dxa"/>
          </w:tcPr>
          <w:p w:rsidR="007D6448" w:rsidRDefault="00B40502">
            <w:pPr>
              <w:pStyle w:val="TableParagraph"/>
              <w:ind w:left="103" w:right="82"/>
              <w:rPr>
                <w:sz w:val="26"/>
              </w:rPr>
            </w:pPr>
            <w:r>
              <w:rPr>
                <w:sz w:val="26"/>
              </w:rPr>
              <w:t>Kế hoạch đào tạo, bồi dưỡng nâng cao trình độ chuyên môn năm học 2016 – 2017;   2017</w:t>
            </w:r>
          </w:p>
          <w:p w:rsidR="007D6448" w:rsidRDefault="00B40502">
            <w:pPr>
              <w:pStyle w:val="TableParagraph"/>
              <w:spacing w:line="298" w:lineRule="exact"/>
              <w:ind w:left="103" w:right="109"/>
              <w:rPr>
                <w:sz w:val="26"/>
              </w:rPr>
            </w:pPr>
            <w:r>
              <w:rPr>
                <w:sz w:val="26"/>
              </w:rPr>
              <w:t>– 2018; 2018 –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301</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302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đề cử CB, VC đi học sau đại học</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303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3.1.03</w:t>
            </w:r>
          </w:p>
        </w:tc>
        <w:tc>
          <w:tcPr>
            <w:tcW w:w="4962" w:type="dxa"/>
          </w:tcPr>
          <w:p w:rsidR="007D6448" w:rsidRDefault="00B40502">
            <w:pPr>
              <w:pStyle w:val="TableParagraph"/>
              <w:ind w:left="103" w:right="103"/>
              <w:jc w:val="both"/>
              <w:rPr>
                <w:sz w:val="26"/>
              </w:rPr>
            </w:pPr>
            <w:r>
              <w:rPr>
                <w:sz w:val="26"/>
              </w:rPr>
              <w:t>Kế hoạch đánh giá, phân loại công  chức, viên chức, người lao động năm học 2015 – 2016; 2016 – 2017; 2017 – 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304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3.2.04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 VC, NLĐ</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305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306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307</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3.1.04</w:t>
            </w:r>
          </w:p>
        </w:tc>
        <w:tc>
          <w:tcPr>
            <w:tcW w:w="4962" w:type="dxa"/>
          </w:tcPr>
          <w:p w:rsidR="007D6448" w:rsidRDefault="00B40502">
            <w:pPr>
              <w:pStyle w:val="TableParagraph"/>
              <w:spacing w:before="9"/>
              <w:ind w:left="103" w:right="109"/>
              <w:rPr>
                <w:sz w:val="26"/>
              </w:rPr>
            </w:pPr>
            <w:r>
              <w:rPr>
                <w:sz w:val="26"/>
              </w:rPr>
              <w:t>Mục thông báo trên website lttc.edu.vn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308</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3.2.06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tuyển dụng trên báo Người lao động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309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310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ban hành Quy chế chi tiêu nội bộ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1.12.03</w:t>
            </w:r>
          </w:p>
        </w:tc>
        <w:tc>
          <w:tcPr>
            <w:tcW w:w="4962" w:type="dxa"/>
          </w:tcPr>
          <w:p w:rsidR="007D6448" w:rsidRDefault="00B40502">
            <w:pPr>
              <w:pStyle w:val="TableParagraph"/>
              <w:spacing w:before="7"/>
              <w:ind w:left="103" w:right="109"/>
              <w:rPr>
                <w:sz w:val="26"/>
              </w:rPr>
            </w:pPr>
            <w:r>
              <w:rPr>
                <w:sz w:val="26"/>
              </w:rPr>
              <w:t>Chế độ công tác giảng viên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tổ chức năm học 2015 – 2016; 2016 – 2017; 2017 – 2018</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313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3.2.09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tổng hợp phân loại CBQL,VC, NLĐ năm học 2015  – 2016; 2016  –  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314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phân công chuyên môn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giáo viên thỉnh giảng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3.3.03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Mục tổ chức, nhân sự trong Báo cáo tổng kết năm học</w:t>
            </w:r>
          </w:p>
        </w:tc>
      </w:tr>
    </w:tbl>
    <w:p w:rsidR="007D6448" w:rsidRDefault="007D6448">
      <w:pPr>
        <w:rPr>
          <w:rFonts w:ascii="Cambria" w:hAnsi="Cambria"/>
          <w:sz w:val="26"/>
        </w:rPr>
        <w:sectPr w:rsidR="007D6448">
          <w:footerReference w:type="default" r:id="rId2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317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3.3.03</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Mục tổ chức, nhân sự trong Báo cáo tổng kết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ký kết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CB-GV tham gia lớp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320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khóa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321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3.3.02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giáo viên thỉnh giảng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 GV, NV toàn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323</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3.4.02</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Quyết định ban hành Quy định chế độ công tác giảng viên</w:t>
            </w:r>
          </w:p>
        </w:tc>
      </w:tr>
      <w:tr w:rsidR="007D6448">
        <w:trPr>
          <w:trHeight w:hRule="exact" w:val="401"/>
        </w:trPr>
        <w:tc>
          <w:tcPr>
            <w:tcW w:w="680" w:type="dxa"/>
          </w:tcPr>
          <w:p w:rsidR="007D6448" w:rsidRDefault="00B40502">
            <w:pPr>
              <w:pStyle w:val="TableParagraph"/>
              <w:spacing w:before="43"/>
              <w:ind w:left="98" w:right="99"/>
              <w:jc w:val="center"/>
              <w:rPr>
                <w:rFonts w:ascii="Cambria"/>
                <w:sz w:val="26"/>
              </w:rPr>
            </w:pPr>
            <w:r>
              <w:rPr>
                <w:rFonts w:ascii="Cambria"/>
                <w:sz w:val="26"/>
              </w:rPr>
              <w:t>325</w:t>
            </w:r>
          </w:p>
        </w:tc>
        <w:tc>
          <w:tcPr>
            <w:tcW w:w="881" w:type="dxa"/>
          </w:tcPr>
          <w:p w:rsidR="007D6448" w:rsidRDefault="00B40502">
            <w:pPr>
              <w:pStyle w:val="TableParagraph"/>
              <w:spacing w:before="43"/>
              <w:ind w:left="362"/>
              <w:rPr>
                <w:rFonts w:ascii="Cambria"/>
                <w:sz w:val="26"/>
              </w:rPr>
            </w:pPr>
            <w:r>
              <w:rPr>
                <w:rFonts w:ascii="Cambria"/>
                <w:w w:val="99"/>
                <w:sz w:val="26"/>
              </w:rPr>
              <w:t>3</w:t>
            </w:r>
          </w:p>
        </w:tc>
        <w:tc>
          <w:tcPr>
            <w:tcW w:w="994" w:type="dxa"/>
          </w:tcPr>
          <w:p w:rsidR="007D6448" w:rsidRDefault="00B40502">
            <w:pPr>
              <w:pStyle w:val="TableParagraph"/>
              <w:spacing w:before="43"/>
              <w:jc w:val="center"/>
              <w:rPr>
                <w:rFonts w:ascii="Cambria"/>
                <w:sz w:val="26"/>
              </w:rPr>
            </w:pPr>
            <w:r>
              <w:rPr>
                <w:rFonts w:ascii="Cambria"/>
                <w:w w:val="99"/>
                <w:sz w:val="26"/>
              </w:rPr>
              <w:t>4</w:t>
            </w:r>
          </w:p>
        </w:tc>
        <w:tc>
          <w:tcPr>
            <w:tcW w:w="1241" w:type="dxa"/>
          </w:tcPr>
          <w:p w:rsidR="007D6448" w:rsidRDefault="00B40502">
            <w:pPr>
              <w:pStyle w:val="TableParagraph"/>
              <w:spacing w:before="43"/>
              <w:ind w:left="103"/>
              <w:rPr>
                <w:rFonts w:ascii="Cambria"/>
                <w:sz w:val="26"/>
              </w:rPr>
            </w:pPr>
            <w:r>
              <w:rPr>
                <w:rFonts w:ascii="Cambria"/>
                <w:sz w:val="26"/>
              </w:rPr>
              <w:t>3.4.03</w:t>
            </w:r>
          </w:p>
        </w:tc>
        <w:tc>
          <w:tcPr>
            <w:tcW w:w="1133" w:type="dxa"/>
          </w:tcPr>
          <w:p w:rsidR="007D6448" w:rsidRDefault="007D6448"/>
        </w:tc>
        <w:tc>
          <w:tcPr>
            <w:tcW w:w="4962" w:type="dxa"/>
          </w:tcPr>
          <w:p w:rsidR="007D6448" w:rsidRDefault="00B40502">
            <w:pPr>
              <w:pStyle w:val="TableParagraph"/>
              <w:spacing w:before="43"/>
              <w:ind w:left="103" w:right="109"/>
              <w:rPr>
                <w:rFonts w:ascii="Cambria" w:hAnsi="Cambria"/>
                <w:sz w:val="26"/>
              </w:rPr>
            </w:pPr>
            <w:r>
              <w:rPr>
                <w:rFonts w:ascii="Cambria" w:hAnsi="Cambria"/>
                <w:sz w:val="26"/>
              </w:rPr>
              <w:t>Quyết định ban hành Quy định thi đua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thi đua hàng tháng</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327</w:t>
            </w:r>
          </w:p>
        </w:tc>
        <w:tc>
          <w:tcPr>
            <w:tcW w:w="881" w:type="dxa"/>
          </w:tcPr>
          <w:p w:rsidR="007D6448" w:rsidRDefault="00B40502">
            <w:pPr>
              <w:pStyle w:val="TableParagraph"/>
              <w:spacing w:before="152"/>
              <w:ind w:left="362"/>
              <w:rPr>
                <w:rFonts w:ascii="Cambria"/>
                <w:sz w:val="26"/>
              </w:rPr>
            </w:pPr>
            <w:r>
              <w:rPr>
                <w:rFonts w:ascii="Cambria"/>
                <w:w w:val="99"/>
                <w:sz w:val="26"/>
              </w:rPr>
              <w:t>3</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B40502">
            <w:pPr>
              <w:pStyle w:val="TableParagraph"/>
              <w:spacing w:before="152"/>
              <w:ind w:left="103"/>
              <w:rPr>
                <w:rFonts w:ascii="Cambria"/>
                <w:sz w:val="26"/>
              </w:rPr>
            </w:pPr>
            <w:r>
              <w:rPr>
                <w:rFonts w:ascii="Cambria"/>
                <w:sz w:val="26"/>
              </w:rPr>
              <w:t>3.4.05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Biên bản họp thường trực Hội đồng thi đua hàng</w:t>
            </w:r>
            <w:r>
              <w:rPr>
                <w:rFonts w:ascii="Cambria" w:hAnsi="Cambria"/>
                <w:spacing w:val="-7"/>
                <w:sz w:val="26"/>
              </w:rPr>
              <w:t xml:space="preserve"> </w:t>
            </w:r>
            <w:r>
              <w:rPr>
                <w:rFonts w:ascii="Cambria" w:hAnsi="Cambria"/>
                <w:sz w:val="26"/>
              </w:rPr>
              <w:t>tháng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tổng hợp phân loại, đánh  giá CB,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3.2.05</w:t>
            </w:r>
          </w:p>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học sinh, sinh viên các lớp năm 2015;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3.3.01</w:t>
            </w:r>
          </w:p>
        </w:tc>
        <w:tc>
          <w:tcPr>
            <w:tcW w:w="4962" w:type="dxa"/>
          </w:tcPr>
          <w:p w:rsidR="007D6448" w:rsidRDefault="00B40502">
            <w:pPr>
              <w:pStyle w:val="TableParagraph"/>
              <w:spacing w:before="9"/>
              <w:ind w:left="103" w:right="109"/>
              <w:rPr>
                <w:sz w:val="26"/>
              </w:rPr>
            </w:pPr>
            <w:r>
              <w:rPr>
                <w:sz w:val="26"/>
              </w:rPr>
              <w:t>Danh sách phân công chuyên môn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Danh sách giảng viên hợp đồng thỉnh  giảng</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333</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3.5.03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tỉ lệ quy đổi người học/nhà giáo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334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3.5.04</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đào tạo toàn khóa theo từng nghề</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335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Tiến độ đào tạo các năm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3.5.06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các năm 2016, 2017,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phân công chuyên môn của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1.12.03</w:t>
            </w:r>
          </w:p>
        </w:tc>
        <w:tc>
          <w:tcPr>
            <w:tcW w:w="4962" w:type="dxa"/>
          </w:tcPr>
          <w:p w:rsidR="007D6448" w:rsidRDefault="00B40502">
            <w:pPr>
              <w:pStyle w:val="TableParagraph"/>
              <w:spacing w:before="9"/>
              <w:ind w:left="103" w:right="109"/>
              <w:rPr>
                <w:sz w:val="26"/>
              </w:rPr>
            </w:pPr>
            <w:r>
              <w:rPr>
                <w:sz w:val="26"/>
              </w:rPr>
              <w:t>Chế độ công tác giảng viên năm học</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3.5.08</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Danh sách giáo viên, giảng viên dạy mỗi môn học – Tổng hợp vượt giờ năm 2015, 2016, 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nhân sự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341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3.4.01</w:t>
            </w:r>
          </w:p>
        </w:tc>
        <w:tc>
          <w:tcPr>
            <w:tcW w:w="4962" w:type="dxa"/>
          </w:tcPr>
          <w:p w:rsidR="007D6448" w:rsidRDefault="00B40502">
            <w:pPr>
              <w:pStyle w:val="TableParagraph"/>
              <w:spacing w:before="7"/>
              <w:ind w:left="103" w:right="109"/>
              <w:rPr>
                <w:sz w:val="26"/>
              </w:rPr>
            </w:pPr>
            <w:r>
              <w:rPr>
                <w:sz w:val="26"/>
              </w:rPr>
              <w:t>Danh sách CB, GV, NV toàn trường</w:t>
            </w:r>
          </w:p>
        </w:tc>
      </w:tr>
      <w:tr w:rsidR="007D6448">
        <w:trPr>
          <w:trHeight w:hRule="exact" w:val="1841"/>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98" w:right="99"/>
              <w:jc w:val="center"/>
              <w:rPr>
                <w:rFonts w:ascii="Cambria"/>
                <w:sz w:val="26"/>
              </w:rPr>
            </w:pPr>
            <w:r>
              <w:rPr>
                <w:rFonts w:ascii="Cambria"/>
                <w:sz w:val="26"/>
              </w:rPr>
              <w:t>342</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161"/>
              <w:rPr>
                <w:rFonts w:ascii="Cambria"/>
                <w:sz w:val="26"/>
              </w:rPr>
            </w:pPr>
            <w:r>
              <w:rPr>
                <w:rFonts w:ascii="Cambria"/>
                <w:sz w:val="26"/>
              </w:rPr>
              <w:t>3.6.01</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343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w:t>
            </w:r>
          </w:p>
        </w:tc>
      </w:tr>
    </w:tbl>
    <w:p w:rsidR="007D6448" w:rsidRDefault="007D6448">
      <w:pPr>
        <w:rPr>
          <w:rFonts w:ascii="Cambria" w:hAnsi="Cambria"/>
          <w:sz w:val="26"/>
        </w:rPr>
        <w:sectPr w:rsidR="007D6448">
          <w:footerReference w:type="default" r:id="rId2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344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3.6.03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2.1.04</w:t>
            </w:r>
          </w:p>
        </w:tc>
        <w:tc>
          <w:tcPr>
            <w:tcW w:w="4962" w:type="dxa"/>
          </w:tcPr>
          <w:p w:rsidR="007D6448" w:rsidRDefault="00B40502">
            <w:pPr>
              <w:pStyle w:val="TableParagraph"/>
              <w:ind w:left="103" w:right="82"/>
              <w:rPr>
                <w:sz w:val="26"/>
              </w:rPr>
            </w:pPr>
            <w:r>
              <w:rPr>
                <w:sz w:val="26"/>
              </w:rPr>
              <w:t>Các giấy chứng nhận đăng ký hoạt động giáo dục nghề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3.6.04</w:t>
            </w:r>
          </w:p>
        </w:tc>
        <w:tc>
          <w:tcPr>
            <w:tcW w:w="1133" w:type="dxa"/>
          </w:tcPr>
          <w:p w:rsidR="007D6448" w:rsidRDefault="007D6448"/>
        </w:tc>
        <w:tc>
          <w:tcPr>
            <w:tcW w:w="4962" w:type="dxa"/>
          </w:tcPr>
          <w:p w:rsidR="007D6448" w:rsidRDefault="00B40502">
            <w:pPr>
              <w:pStyle w:val="TableParagraph"/>
              <w:ind w:left="103" w:right="99"/>
              <w:rPr>
                <w:rFonts w:ascii="Cambria" w:hAnsi="Cambria"/>
                <w:sz w:val="26"/>
              </w:rPr>
            </w:pPr>
            <w:r>
              <w:rPr>
                <w:rFonts w:ascii="Cambria" w:hAnsi="Cambria"/>
                <w:sz w:val="26"/>
              </w:rPr>
              <w:t>Kế hoạch đào tạo trung cấp, cao đẳng và đại học từ năm học 2016 – 2017 đến  2017</w:t>
            </w:r>
          </w:p>
          <w:p w:rsidR="007D6448" w:rsidRDefault="00B40502">
            <w:pPr>
              <w:pStyle w:val="TableParagraph"/>
              <w:ind w:left="103" w:right="109"/>
              <w:rPr>
                <w:rFonts w:ascii="Cambria" w:hAnsi="Cambria"/>
                <w:sz w:val="26"/>
              </w:rPr>
            </w:pPr>
            <w:r>
              <w:rPr>
                <w:rFonts w:ascii="Cambria" w:hAnsi="Cambria"/>
                <w:sz w:val="26"/>
              </w:rPr>
              <w:t>–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348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3.6.05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Giáo án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lên lớp, Sổ đầu bài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tay GV, Sổ tay GVCN</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351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jc w:val="center"/>
              <w:rPr>
                <w:rFonts w:ascii="Cambria"/>
                <w:sz w:val="26"/>
              </w:rPr>
            </w:pPr>
            <w:r>
              <w:rPr>
                <w:rFonts w:ascii="Cambria"/>
                <w:w w:val="99"/>
                <w:sz w:val="26"/>
              </w:rPr>
              <w:t>6</w:t>
            </w:r>
          </w:p>
        </w:tc>
        <w:tc>
          <w:tcPr>
            <w:tcW w:w="1241" w:type="dxa"/>
          </w:tcPr>
          <w:p w:rsidR="007D6448" w:rsidRDefault="00B40502">
            <w:pPr>
              <w:pStyle w:val="TableParagraph"/>
              <w:spacing w:before="15"/>
              <w:ind w:left="103"/>
              <w:rPr>
                <w:rFonts w:ascii="Cambria"/>
                <w:sz w:val="26"/>
              </w:rPr>
            </w:pPr>
            <w:r>
              <w:rPr>
                <w:rFonts w:ascii="Cambria"/>
                <w:sz w:val="26"/>
              </w:rPr>
              <w:t>3.6.08</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Lịch giảng dạy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352</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3.5.06</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các năm 2016, 2017,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đầu bài, Phiếu báo dạy bù của GV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354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3.6.10</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 định về việc thực hiện dự giờ, kiểm  tra chuyên</w:t>
            </w:r>
            <w:r>
              <w:rPr>
                <w:rFonts w:ascii="Cambria" w:hAnsi="Cambria"/>
                <w:spacing w:val="-7"/>
                <w:sz w:val="26"/>
              </w:rPr>
              <w:t xml:space="preserve"> </w:t>
            </w:r>
            <w:r>
              <w:rPr>
                <w:rFonts w:ascii="Cambria" w:hAnsi="Cambria"/>
                <w:sz w:val="26"/>
              </w:rPr>
              <w:t>môn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355</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dự giờ, Biên bản họp góp ý, phiếu kiểm tra chuyên môn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356</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3.7.01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Khoản j Điều 24 trong Quy chế chi tiêu nội bộ</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357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3.7.02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Điều 10 và phụ lục 1 trong chế độ công tác giảng viên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358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khóa học của CBGV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3.7.04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Đơn cam kết đi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360</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tổ chức hội giảng cấp khoa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họp Hội đồng CDIO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362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61"/>
              <w:rPr>
                <w:rFonts w:ascii="Cambria"/>
                <w:sz w:val="26"/>
              </w:rPr>
            </w:pPr>
            <w:r>
              <w:rPr>
                <w:rFonts w:ascii="Cambria"/>
                <w:sz w:val="26"/>
              </w:rPr>
              <w:t>3.8.01</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3.8.02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 GV, NV tham gia các lớp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1.4.10</w:t>
            </w:r>
          </w:p>
        </w:tc>
        <w:tc>
          <w:tcPr>
            <w:tcW w:w="4962" w:type="dxa"/>
          </w:tcPr>
          <w:p w:rsidR="007D6448" w:rsidRDefault="00B40502">
            <w:pPr>
              <w:pStyle w:val="TableParagraph"/>
              <w:spacing w:before="9"/>
              <w:ind w:left="103" w:right="109"/>
              <w:rPr>
                <w:sz w:val="26"/>
              </w:rPr>
            </w:pPr>
            <w:r>
              <w:rPr>
                <w:sz w:val="26"/>
              </w:rPr>
              <w:t>Mục thông báo trên trang egov.lttc.edu.vn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366</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3.8.03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đào tạo, bồi dưỡng trong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Quyết định cử nhà giáo đi thực tập tại đơn vị sử dụng lao động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368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nhà giáo đi thực tập tại đơn vị sử dụng lao động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369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370</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03"/>
              <w:rPr>
                <w:rFonts w:ascii="Cambria"/>
                <w:sz w:val="26"/>
              </w:rPr>
            </w:pPr>
            <w:r>
              <w:rPr>
                <w:rFonts w:ascii="Cambria"/>
                <w:sz w:val="26"/>
              </w:rPr>
              <w:t>3.10.02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công tác đào tạo, bồi dưỡng năm học</w:t>
            </w:r>
          </w:p>
        </w:tc>
      </w:tr>
    </w:tbl>
    <w:p w:rsidR="007D6448" w:rsidRDefault="007D6448">
      <w:pPr>
        <w:rPr>
          <w:rFonts w:ascii="Cambria" w:hAnsi="Cambria"/>
          <w:sz w:val="26"/>
        </w:rPr>
        <w:sectPr w:rsidR="007D6448">
          <w:footerReference w:type="default" r:id="rId2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3.10.01</w:t>
            </w:r>
          </w:p>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Ban Giám hiệu</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bổ nhiệm Hiệu trưởng; Phó Hiệu trưởng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374</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phân công nhiệm vụ các thành viên Ban giám hiệu</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3.11.04</w:t>
            </w:r>
          </w:p>
        </w:tc>
        <w:tc>
          <w:tcPr>
            <w:tcW w:w="1133" w:type="dxa"/>
          </w:tcPr>
          <w:p w:rsidR="007D6448" w:rsidRDefault="007D6448"/>
        </w:tc>
        <w:tc>
          <w:tcPr>
            <w:tcW w:w="4962" w:type="dxa"/>
          </w:tcPr>
          <w:p w:rsidR="007D6448" w:rsidRDefault="00B40502">
            <w:pPr>
              <w:pStyle w:val="TableParagraph"/>
              <w:ind w:left="103" w:right="102"/>
              <w:rPr>
                <w:rFonts w:ascii="Cambria" w:hAnsi="Cambria"/>
                <w:sz w:val="26"/>
              </w:rPr>
            </w:pPr>
            <w:r>
              <w:rPr>
                <w:rFonts w:ascii="Cambria" w:hAnsi="Cambria"/>
                <w:sz w:val="26"/>
              </w:rPr>
              <w:t xml:space="preserve">Quyết định công nhận tập thể lao động xuất  sắc  năm  học  2014  –  2015,  2016 </w:t>
            </w:r>
            <w:r>
              <w:rPr>
                <w:rFonts w:ascii="Cambria" w:hAnsi="Cambria"/>
                <w:spacing w:val="55"/>
                <w:sz w:val="26"/>
              </w:rPr>
              <w:t xml:space="preserve"> </w:t>
            </w:r>
            <w:r>
              <w:rPr>
                <w:rFonts w:ascii="Cambria" w:hAnsi="Cambria"/>
                <w:sz w:val="26"/>
              </w:rPr>
              <w:t>–</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 xml:space="preserve">Quyết định tặng cờ thi đua năm học  </w:t>
            </w:r>
            <w:r>
              <w:rPr>
                <w:rFonts w:ascii="Cambria" w:hAnsi="Cambria"/>
                <w:spacing w:val="52"/>
                <w:sz w:val="26"/>
              </w:rPr>
              <w:t xml:space="preserve"> </w:t>
            </w:r>
            <w:r>
              <w:rPr>
                <w:rFonts w:ascii="Cambria" w:hAnsi="Cambria"/>
                <w:sz w:val="26"/>
              </w:rPr>
              <w:t>2016</w:t>
            </w:r>
          </w:p>
          <w:p w:rsidR="007D6448" w:rsidRDefault="00B40502">
            <w:pPr>
              <w:pStyle w:val="TableParagraph"/>
              <w:ind w:left="103" w:right="109"/>
              <w:rPr>
                <w:rFonts w:ascii="Cambria" w:hAnsi="Cambria"/>
                <w:sz w:val="26"/>
              </w:rPr>
            </w:pPr>
            <w:r>
              <w:rPr>
                <w:rFonts w:ascii="Cambria" w:hAnsi="Cambria"/>
                <w:sz w:val="26"/>
              </w:rPr>
              <w:t>– 2017 cho các tập thể thuộc Sở GD&amp;ĐT</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3.11.06</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Tờ trình và Quyết định công nhận danh hiệu Lao động tiên tiến năm học; 2015 – 2016; 2016 – 2017; 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379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3.12.01</w:t>
            </w:r>
          </w:p>
        </w:tc>
        <w:tc>
          <w:tcPr>
            <w:tcW w:w="1133" w:type="dxa"/>
          </w:tcPr>
          <w:p w:rsidR="007D6448" w:rsidRDefault="007D6448"/>
        </w:tc>
        <w:tc>
          <w:tcPr>
            <w:tcW w:w="4962" w:type="dxa"/>
          </w:tcPr>
          <w:p w:rsidR="007D6448" w:rsidRDefault="00B40502">
            <w:pPr>
              <w:pStyle w:val="TableParagraph"/>
              <w:spacing w:before="12"/>
              <w:ind w:left="103"/>
              <w:rPr>
                <w:rFonts w:ascii="Cambria" w:hAnsi="Cambria"/>
                <w:sz w:val="26"/>
              </w:rPr>
            </w:pPr>
            <w:r>
              <w:rPr>
                <w:rFonts w:ascii="Cambria" w:hAnsi="Cambria"/>
                <w:sz w:val="26"/>
              </w:rPr>
              <w:t>Danh sách trích ngang lý lịch đội ngũ CBQL</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380</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3.12.02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bổ nhiệm, bổ nhiệm lại, luân chuyển, từ chức, miễn nhiệm viên chức, người lao động tại Trường Cao đẳng Kỹ thuật Lý Tự Trọng TPHCM</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381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ind w:left="197" w:right="197"/>
              <w:jc w:val="center"/>
              <w:rPr>
                <w:rFonts w:ascii="Cambria"/>
                <w:sz w:val="26"/>
              </w:rPr>
            </w:pPr>
            <w:r>
              <w:rPr>
                <w:rFonts w:ascii="Cambria"/>
                <w:sz w:val="26"/>
              </w:rPr>
              <w:t>12</w:t>
            </w:r>
          </w:p>
        </w:tc>
        <w:tc>
          <w:tcPr>
            <w:tcW w:w="1241" w:type="dxa"/>
          </w:tcPr>
          <w:p w:rsidR="007D6448" w:rsidRDefault="00B40502">
            <w:pPr>
              <w:pStyle w:val="TableParagraph"/>
              <w:spacing w:before="15"/>
              <w:ind w:left="103"/>
              <w:rPr>
                <w:rFonts w:ascii="Cambria"/>
                <w:sz w:val="26"/>
              </w:rPr>
            </w:pPr>
            <w:r>
              <w:rPr>
                <w:rFonts w:ascii="Cambria"/>
                <w:sz w:val="26"/>
              </w:rPr>
              <w:t>3.12.03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Kết quả bỏ phiếu tín nhiệm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3.12.01</w:t>
            </w:r>
          </w:p>
        </w:tc>
        <w:tc>
          <w:tcPr>
            <w:tcW w:w="4962" w:type="dxa"/>
          </w:tcPr>
          <w:p w:rsidR="007D6448" w:rsidRDefault="00B40502">
            <w:pPr>
              <w:pStyle w:val="TableParagraph"/>
              <w:spacing w:before="14"/>
              <w:ind w:left="103"/>
              <w:rPr>
                <w:rFonts w:ascii="Cambria" w:hAnsi="Cambria"/>
                <w:sz w:val="26"/>
              </w:rPr>
            </w:pPr>
            <w:r>
              <w:rPr>
                <w:rFonts w:ascii="Cambria" w:hAnsi="Cambria"/>
                <w:sz w:val="26"/>
              </w:rPr>
              <w:t>Danh sách trích ngang lý lịch đội ngũ CBQL</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383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kê khai lý lịch CB, VC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384</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3.13.02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bổ nhiệm viên chức quản lý</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385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386</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387</w:t>
            </w:r>
          </w:p>
        </w:tc>
        <w:tc>
          <w:tcPr>
            <w:tcW w:w="881" w:type="dxa"/>
          </w:tcPr>
          <w:p w:rsidR="007D6448" w:rsidRDefault="00B40502">
            <w:pPr>
              <w:pStyle w:val="TableParagraph"/>
              <w:spacing w:before="149"/>
              <w:ind w:left="362"/>
              <w:rPr>
                <w:rFonts w:ascii="Cambria"/>
                <w:sz w:val="26"/>
              </w:rPr>
            </w:pPr>
            <w:r>
              <w:rPr>
                <w:rFonts w:ascii="Cambria"/>
                <w:w w:val="99"/>
                <w:sz w:val="26"/>
              </w:rPr>
              <w:t>3</w:t>
            </w:r>
          </w:p>
        </w:tc>
        <w:tc>
          <w:tcPr>
            <w:tcW w:w="994" w:type="dxa"/>
          </w:tcPr>
          <w:p w:rsidR="007D6448" w:rsidRDefault="00B40502">
            <w:pPr>
              <w:pStyle w:val="TableParagraph"/>
              <w:spacing w:before="149"/>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388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CBQL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389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390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3.14.01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cử viên chức tham gia tập huấn; bồi</w:t>
            </w:r>
            <w:r>
              <w:rPr>
                <w:rFonts w:ascii="Cambria" w:hAnsi="Cambria"/>
                <w:spacing w:val="-6"/>
                <w:sz w:val="26"/>
              </w:rPr>
              <w:t xml:space="preserve"> </w:t>
            </w:r>
            <w:r>
              <w:rPr>
                <w:rFonts w:ascii="Cambria" w:hAnsi="Cambria"/>
                <w:sz w:val="26"/>
              </w:rPr>
              <w:t>dưỡng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391</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14</w:t>
            </w:r>
          </w:p>
        </w:tc>
        <w:tc>
          <w:tcPr>
            <w:tcW w:w="1241" w:type="dxa"/>
          </w:tcPr>
          <w:p w:rsidR="007D6448" w:rsidRDefault="00B40502">
            <w:pPr>
              <w:pStyle w:val="TableParagraph"/>
              <w:spacing w:before="151"/>
              <w:ind w:left="103"/>
              <w:rPr>
                <w:rFonts w:ascii="Cambria"/>
                <w:sz w:val="26"/>
              </w:rPr>
            </w:pPr>
            <w:r>
              <w:rPr>
                <w:rFonts w:ascii="Cambria"/>
                <w:sz w:val="26"/>
              </w:rPr>
              <w:t>3.14.02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cử viên chức tham gia lớp Lý luận Chính trị</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3.15.01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đội ngũ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công tác thi đua năm học 2015 – 2016; 2016 – 2017; 2017 – 2018</w:t>
            </w:r>
          </w:p>
        </w:tc>
      </w:tr>
    </w:tbl>
    <w:p w:rsidR="007D6448" w:rsidRDefault="007D6448">
      <w:pPr>
        <w:rPr>
          <w:rFonts w:ascii="Cambria" w:hAnsi="Cambria"/>
          <w:sz w:val="26"/>
        </w:rPr>
        <w:sectPr w:rsidR="007D6448">
          <w:footerReference w:type="default" r:id="rId2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kết quả đánh giá, phân loại năm học 2015 – 2016; 2016 – 2017;</w:t>
            </w:r>
          </w:p>
          <w:p w:rsidR="007D6448" w:rsidRDefault="00B40502">
            <w:pPr>
              <w:pStyle w:val="TableParagraph"/>
              <w:ind w:left="103" w:right="109"/>
              <w:rPr>
                <w:rFonts w:ascii="Cambria" w:hAnsi="Cambria"/>
                <w:sz w:val="26"/>
              </w:rPr>
            </w:pPr>
            <w:r>
              <w:rPr>
                <w:rFonts w:ascii="Cambria" w:hAnsi="Cambria"/>
                <w:sz w:val="26"/>
              </w:rPr>
              <w:t>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3.15.04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kết quả học tập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397</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3.15.06</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cử viên chức đi học sau đại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cấp phép mở ngành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dạy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400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401</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jc w:val="center"/>
              <w:rPr>
                <w:rFonts w:ascii="Cambria"/>
                <w:sz w:val="26"/>
              </w:rPr>
            </w:pPr>
            <w:r>
              <w:rPr>
                <w:rFonts w:ascii="Cambria"/>
                <w:w w:val="99"/>
                <w:sz w:val="26"/>
              </w:rPr>
              <w:t>1</w:t>
            </w:r>
          </w:p>
        </w:tc>
        <w:tc>
          <w:tcPr>
            <w:tcW w:w="1241" w:type="dxa"/>
          </w:tcPr>
          <w:p w:rsidR="007D6448" w:rsidRDefault="00B40502">
            <w:pPr>
              <w:pStyle w:val="TableParagraph"/>
              <w:spacing w:before="152"/>
              <w:ind w:left="103"/>
              <w:rPr>
                <w:rFonts w:ascii="Cambria"/>
                <w:sz w:val="26"/>
              </w:rPr>
            </w:pPr>
            <w:r>
              <w:rPr>
                <w:rFonts w:ascii="Cambria"/>
                <w:sz w:val="26"/>
              </w:rPr>
              <w:t>4.1.04</w:t>
            </w:r>
          </w:p>
        </w:tc>
        <w:tc>
          <w:tcPr>
            <w:tcW w:w="1133" w:type="dxa"/>
          </w:tcPr>
          <w:p w:rsidR="007D6448" w:rsidRDefault="007D6448"/>
        </w:tc>
        <w:tc>
          <w:tcPr>
            <w:tcW w:w="4962" w:type="dxa"/>
          </w:tcPr>
          <w:p w:rsidR="007D6448" w:rsidRDefault="00B40502">
            <w:pPr>
              <w:pStyle w:val="TableParagraph"/>
              <w:ind w:left="103" w:right="88"/>
              <w:rPr>
                <w:rFonts w:ascii="Cambria" w:hAnsi="Cambria"/>
                <w:sz w:val="26"/>
              </w:rPr>
            </w:pPr>
            <w:r>
              <w:rPr>
                <w:rFonts w:ascii="Cambria" w:hAnsi="Cambria"/>
                <w:sz w:val="26"/>
              </w:rPr>
              <w:t>Các Quyết định ban hành 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4.1.05</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Danh mục giáo dục đào tạo cấp IV trình độ cao đẳng, đại học, Danh mục giáo dục đào tạo cấp IV trình độ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403</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4.2.01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Công văn về xác nhận danh mục ngành đào tạo cấp IV trình độ TCCN đối với trường Cao đẳng Kỹ thuật Lý Tự Trọng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406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3.6.03</w:t>
            </w:r>
          </w:p>
        </w:tc>
        <w:tc>
          <w:tcPr>
            <w:tcW w:w="4962" w:type="dxa"/>
          </w:tcPr>
          <w:p w:rsidR="007D6448" w:rsidRDefault="00B40502">
            <w:pPr>
              <w:pStyle w:val="TableParagraph"/>
              <w:ind w:left="103" w:right="103"/>
              <w:jc w:val="both"/>
              <w:rPr>
                <w:sz w:val="26"/>
              </w:rPr>
            </w:pPr>
            <w:r>
              <w:rPr>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Công văn 884/TCDN-DNCQ ngày 28 tháng 5 năm 2015 về việc tổ chức đào tạo liên thông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410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411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412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413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414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họp xét duyệt chương trình đào tạo</w:t>
            </w:r>
          </w:p>
        </w:tc>
      </w:tr>
    </w:tbl>
    <w:p w:rsidR="007D6448" w:rsidRDefault="007D6448">
      <w:pPr>
        <w:rPr>
          <w:rFonts w:ascii="Cambria" w:hAnsi="Cambria"/>
          <w:sz w:val="26"/>
        </w:rPr>
        <w:sectPr w:rsidR="007D6448">
          <w:footerReference w:type="default" r:id="rId2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415</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4.2.07</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ban hành chương trình đào tạo</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416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417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4.2.04</w:t>
            </w:r>
          </w:p>
        </w:tc>
        <w:tc>
          <w:tcPr>
            <w:tcW w:w="4962" w:type="dxa"/>
          </w:tcPr>
          <w:p w:rsidR="007D6448" w:rsidRDefault="00B40502">
            <w:pPr>
              <w:pStyle w:val="TableParagraph"/>
              <w:spacing w:before="2"/>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418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4.2.07</w:t>
            </w:r>
          </w:p>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420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422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4.3.01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Chương trình học phần chi tiết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424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thẩm định chương trình đào tạo của trường Đại học Công nghiệp TP.HCM, Đại học Công nghệ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426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4.4.02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mở ngành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428</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B40502">
            <w:pPr>
              <w:pStyle w:val="TableParagraph"/>
              <w:spacing w:before="154"/>
              <w:ind w:left="103"/>
              <w:rPr>
                <w:rFonts w:ascii="Cambria"/>
                <w:sz w:val="26"/>
              </w:rPr>
            </w:pPr>
            <w:r>
              <w:rPr>
                <w:rFonts w:ascii="Cambria"/>
                <w:sz w:val="26"/>
              </w:rPr>
              <w:t>4.4.03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biên soạn, thẩm định chương trình CDIO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429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giáo viên, giảng viên tham gia biên soạn chương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Danh sách Doanh nghiệp, đơn vị sử dụng lao động tham gia biên soạn chương trình đào tao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Danh sách chuyên gia, cán bộ chuyên về lãnh vực giáo dục tham gia biên soạn chương trình đào 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432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4</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4.4.07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Phiếu khảo sát học sinh sinh viên về việc làm sau khi tốt nghiệp; Phiếu khảo sát năng lực của học sinh sinh viên tại các Doanh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434</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Tổng kết học kỳ 2 của các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4.4.07</w:t>
            </w:r>
          </w:p>
        </w:tc>
        <w:tc>
          <w:tcPr>
            <w:tcW w:w="4962" w:type="dxa"/>
          </w:tcPr>
          <w:p w:rsidR="007D6448" w:rsidRDefault="00B40502">
            <w:pPr>
              <w:pStyle w:val="TableParagraph"/>
              <w:ind w:left="103" w:right="82"/>
              <w:rPr>
                <w:rFonts w:ascii="Cambria" w:hAnsi="Cambria"/>
                <w:sz w:val="26"/>
              </w:rPr>
            </w:pPr>
            <w:r>
              <w:rPr>
                <w:rFonts w:ascii="Cambria" w:hAnsi="Cambria"/>
                <w:sz w:val="26"/>
              </w:rPr>
              <w:t>Phiếu khảo sát học sinh sinh viên về việc làm  sau  khi  tốt  nghiệp;  Phiếu  khảo    sát</w:t>
            </w:r>
          </w:p>
        </w:tc>
      </w:tr>
    </w:tbl>
    <w:p w:rsidR="007D6448" w:rsidRDefault="007D6448">
      <w:pPr>
        <w:rPr>
          <w:rFonts w:ascii="Cambria" w:hAnsi="Cambria"/>
          <w:sz w:val="26"/>
        </w:rPr>
        <w:sectPr w:rsidR="007D6448">
          <w:footerReference w:type="default" r:id="rId2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năng lực của học sinh sinh viên tại các Doanh nghiệp</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437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4.5.02</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Phiếu nhu cầu ngành nghề khác thu hút nhiều lao động Thành phố Hồ Chí  Minh giai đoạn 2013-2015, xu hướng đến 2020</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về việc tổ chức ngày hội việc làm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439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Tờ trình, đề nghị đổi môn học, học phần, số tín chỉ của các khoa</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441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4.5.05</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Biên bản họp nghiệm thu chương trình  đào</w:t>
            </w:r>
            <w:r>
              <w:rPr>
                <w:rFonts w:ascii="Cambria" w:hAnsi="Cambria"/>
                <w:spacing w:val="-3"/>
                <w:sz w:val="26"/>
              </w:rPr>
              <w:t xml:space="preserve"> </w:t>
            </w:r>
            <w:r>
              <w:rPr>
                <w:rFonts w:ascii="Cambria" w:hAnsi="Cambria"/>
                <w:sz w:val="26"/>
              </w:rPr>
              <w:t>tạo</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442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4.5.06</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443</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số liệu đạt được các phiếu khảo sát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4.6.01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các bậc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446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4.6.02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448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4.6.03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4.6.04</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450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4.6.03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4.2.01</w:t>
            </w:r>
          </w:p>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453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Cao đẳng chuyên nghiệp khóa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4.4.08</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4.7.02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đề nghị thay đổi, điều chỉnh, bổ sung chương trình của các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456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thành lập Hội đồng thẩm định, nghiệm thu</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457</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4.7.04</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Báo cáo tổng kết 3 năm về hoạt động đào tạo và phương hướng nhiệm vụ giai đoạn 2018-2020</w:t>
            </w:r>
          </w:p>
        </w:tc>
      </w:tr>
    </w:tbl>
    <w:p w:rsidR="007D6448" w:rsidRDefault="007D6448">
      <w:pPr>
        <w:jc w:val="both"/>
        <w:rPr>
          <w:rFonts w:ascii="Cambria" w:hAnsi="Cambria"/>
          <w:sz w:val="26"/>
        </w:rPr>
        <w:sectPr w:rsidR="007D6448">
          <w:footerReference w:type="default" r:id="rId3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458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Chương trình Đào tạo Cao đẳng, Trung cấp khóa 2017</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459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4.7.06</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Danh mục ngành, nghề đào tạo, biên soạn, chuyển đổi chương trình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460</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4.8.01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khóa 2015, 2016, 2017, 2018</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461</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462</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7"/>
              <w:jc w:val="both"/>
              <w:rPr>
                <w:sz w:val="26"/>
              </w:rPr>
            </w:pPr>
            <w:r>
              <w:rPr>
                <w:sz w:val="26"/>
              </w:rPr>
              <w:t>Kế hoạch hội thảo giữa nhà trường với các doanh nghiệp, cựu học sinh, sinh viên đã tốt nghiệp</w:t>
            </w:r>
          </w:p>
        </w:tc>
      </w:tr>
      <w:tr w:rsidR="007D6448">
        <w:trPr>
          <w:trHeight w:hRule="exact" w:val="339"/>
        </w:trPr>
        <w:tc>
          <w:tcPr>
            <w:tcW w:w="680" w:type="dxa"/>
            <w:tcBorders>
              <w:bottom w:val="single" w:sz="4" w:space="0" w:color="000000"/>
            </w:tcBorders>
          </w:tcPr>
          <w:p w:rsidR="007D6448" w:rsidRDefault="00B40502">
            <w:pPr>
              <w:pStyle w:val="TableParagraph"/>
              <w:spacing w:before="12"/>
              <w:ind w:left="98" w:right="99"/>
              <w:jc w:val="center"/>
              <w:rPr>
                <w:rFonts w:ascii="Cambria"/>
                <w:sz w:val="26"/>
              </w:rPr>
            </w:pPr>
            <w:r>
              <w:rPr>
                <w:rFonts w:ascii="Cambria"/>
                <w:sz w:val="26"/>
              </w:rPr>
              <w:t>463</w:t>
            </w:r>
          </w:p>
        </w:tc>
        <w:tc>
          <w:tcPr>
            <w:tcW w:w="881" w:type="dxa"/>
            <w:tcBorders>
              <w:bottom w:val="single" w:sz="4" w:space="0" w:color="000000"/>
            </w:tcBorders>
          </w:tcPr>
          <w:p w:rsidR="007D6448" w:rsidRDefault="00B40502">
            <w:pPr>
              <w:pStyle w:val="TableParagraph"/>
              <w:spacing w:before="12"/>
              <w:ind w:left="362"/>
              <w:rPr>
                <w:rFonts w:ascii="Cambria"/>
                <w:sz w:val="26"/>
              </w:rPr>
            </w:pPr>
            <w:r>
              <w:rPr>
                <w:rFonts w:ascii="Cambria"/>
                <w:w w:val="99"/>
                <w:sz w:val="26"/>
              </w:rPr>
              <w:t>4</w:t>
            </w:r>
          </w:p>
        </w:tc>
        <w:tc>
          <w:tcPr>
            <w:tcW w:w="994" w:type="dxa"/>
            <w:tcBorders>
              <w:bottom w:val="single" w:sz="4" w:space="0" w:color="000000"/>
            </w:tcBorders>
          </w:tcPr>
          <w:p w:rsidR="007D6448" w:rsidRDefault="00B40502">
            <w:pPr>
              <w:pStyle w:val="TableParagraph"/>
              <w:spacing w:before="12"/>
              <w:jc w:val="center"/>
              <w:rPr>
                <w:rFonts w:ascii="Cambria"/>
                <w:sz w:val="26"/>
              </w:rPr>
            </w:pPr>
            <w:r>
              <w:rPr>
                <w:rFonts w:ascii="Cambria"/>
                <w:w w:val="99"/>
                <w:sz w:val="26"/>
              </w:rPr>
              <w:t>8</w:t>
            </w:r>
          </w:p>
        </w:tc>
        <w:tc>
          <w:tcPr>
            <w:tcW w:w="1241" w:type="dxa"/>
            <w:tcBorders>
              <w:bottom w:val="single" w:sz="4" w:space="0" w:color="000000"/>
            </w:tcBorders>
          </w:tcPr>
          <w:p w:rsidR="007D6448" w:rsidRDefault="00B40502">
            <w:pPr>
              <w:pStyle w:val="TableParagraph"/>
              <w:spacing w:before="12"/>
              <w:ind w:left="103"/>
              <w:rPr>
                <w:rFonts w:ascii="Cambria"/>
                <w:sz w:val="26"/>
              </w:rPr>
            </w:pPr>
            <w:r>
              <w:rPr>
                <w:rFonts w:ascii="Cambria"/>
                <w:sz w:val="26"/>
              </w:rPr>
              <w:t>4.8.02</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spacing w:before="12"/>
              <w:ind w:left="103" w:right="109"/>
              <w:rPr>
                <w:rFonts w:ascii="Cambria" w:hAnsi="Cambria"/>
                <w:sz w:val="26"/>
              </w:rPr>
            </w:pPr>
            <w:r>
              <w:rPr>
                <w:rFonts w:ascii="Cambria" w:hAnsi="Cambria"/>
                <w:sz w:val="26"/>
              </w:rPr>
              <w:t>Kế hoạch đi tham quan các doanh nghiệp</w:t>
            </w:r>
          </w:p>
        </w:tc>
      </w:tr>
      <w:tr w:rsidR="007D6448">
        <w:trPr>
          <w:trHeight w:hRule="exact" w:val="610"/>
        </w:trPr>
        <w:tc>
          <w:tcPr>
            <w:tcW w:w="680" w:type="dxa"/>
            <w:tcBorders>
              <w:top w:val="single" w:sz="4" w:space="0" w:color="000000"/>
            </w:tcBorders>
          </w:tcPr>
          <w:p w:rsidR="007D6448" w:rsidRDefault="00B40502">
            <w:pPr>
              <w:pStyle w:val="TableParagraph"/>
              <w:spacing w:before="149"/>
              <w:ind w:left="98" w:right="99"/>
              <w:jc w:val="center"/>
              <w:rPr>
                <w:rFonts w:ascii="Cambria"/>
                <w:sz w:val="26"/>
              </w:rPr>
            </w:pPr>
            <w:r>
              <w:rPr>
                <w:rFonts w:ascii="Cambria"/>
                <w:sz w:val="26"/>
              </w:rPr>
              <w:t>464</w:t>
            </w:r>
          </w:p>
        </w:tc>
        <w:tc>
          <w:tcPr>
            <w:tcW w:w="881" w:type="dxa"/>
            <w:tcBorders>
              <w:top w:val="single" w:sz="4" w:space="0" w:color="000000"/>
            </w:tcBorders>
          </w:tcPr>
          <w:p w:rsidR="007D6448" w:rsidRDefault="00B40502">
            <w:pPr>
              <w:pStyle w:val="TableParagraph"/>
              <w:spacing w:before="149"/>
              <w:ind w:left="362"/>
              <w:rPr>
                <w:rFonts w:ascii="Cambria"/>
                <w:sz w:val="26"/>
              </w:rPr>
            </w:pPr>
            <w:r>
              <w:rPr>
                <w:rFonts w:ascii="Cambria"/>
                <w:w w:val="99"/>
                <w:sz w:val="26"/>
              </w:rPr>
              <w:t>4</w:t>
            </w:r>
          </w:p>
        </w:tc>
        <w:tc>
          <w:tcPr>
            <w:tcW w:w="994" w:type="dxa"/>
            <w:tcBorders>
              <w:top w:val="single" w:sz="4" w:space="0" w:color="000000"/>
            </w:tcBorders>
          </w:tcPr>
          <w:p w:rsidR="007D6448" w:rsidRDefault="00B40502">
            <w:pPr>
              <w:pStyle w:val="TableParagraph"/>
              <w:spacing w:before="149"/>
              <w:jc w:val="center"/>
              <w:rPr>
                <w:rFonts w:ascii="Cambria"/>
                <w:sz w:val="26"/>
              </w:rPr>
            </w:pPr>
            <w:r>
              <w:rPr>
                <w:rFonts w:ascii="Cambria"/>
                <w:w w:val="99"/>
                <w:sz w:val="26"/>
              </w:rPr>
              <w:t>8</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9"/>
              <w:ind w:left="103"/>
              <w:rPr>
                <w:rFonts w:ascii="Cambria"/>
                <w:sz w:val="26"/>
              </w:rPr>
            </w:pPr>
            <w:r>
              <w:rPr>
                <w:rFonts w:ascii="Cambria"/>
                <w:sz w:val="26"/>
              </w:rPr>
              <w:t>2.5.01</w:t>
            </w:r>
          </w:p>
        </w:tc>
        <w:tc>
          <w:tcPr>
            <w:tcW w:w="4962" w:type="dxa"/>
            <w:tcBorders>
              <w:top w:val="single" w:sz="4" w:space="0" w:color="000000"/>
            </w:tcBorders>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465</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5"/>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4"/>
              <w:jc w:val="both"/>
              <w:rPr>
                <w:sz w:val="26"/>
              </w:rPr>
            </w:pPr>
            <w:r>
              <w:rPr>
                <w:sz w:val="26"/>
              </w:rPr>
              <w:t>Kế hoạch hội thảo giữa nhà trường với các doanh nghiệp, cựu học sinh, sinh viên đã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467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4.8.02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đi tham quan các doanh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468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469</w:t>
            </w:r>
          </w:p>
        </w:tc>
        <w:tc>
          <w:tcPr>
            <w:tcW w:w="881" w:type="dxa"/>
          </w:tcPr>
          <w:p w:rsidR="007D6448" w:rsidRDefault="00B40502">
            <w:pPr>
              <w:pStyle w:val="TableParagraph"/>
              <w:spacing w:before="15"/>
              <w:ind w:left="362"/>
              <w:rPr>
                <w:rFonts w:ascii="Cambria"/>
                <w:sz w:val="26"/>
              </w:rPr>
            </w:pPr>
            <w:r>
              <w:rPr>
                <w:rFonts w:ascii="Cambria"/>
                <w:w w:val="99"/>
                <w:sz w:val="26"/>
              </w:rPr>
              <w:t>4</w:t>
            </w:r>
          </w:p>
        </w:tc>
        <w:tc>
          <w:tcPr>
            <w:tcW w:w="994" w:type="dxa"/>
          </w:tcPr>
          <w:p w:rsidR="007D6448" w:rsidRDefault="00B40502">
            <w:pPr>
              <w:pStyle w:val="TableParagraph"/>
              <w:spacing w:before="15"/>
              <w:jc w:val="center"/>
              <w:rPr>
                <w:rFonts w:ascii="Cambria"/>
                <w:sz w:val="26"/>
              </w:rPr>
            </w:pPr>
            <w:r>
              <w:rPr>
                <w:rFonts w:ascii="Cambria"/>
                <w:w w:val="99"/>
                <w:sz w:val="26"/>
              </w:rPr>
              <w:t>9</w:t>
            </w:r>
          </w:p>
        </w:tc>
        <w:tc>
          <w:tcPr>
            <w:tcW w:w="1241" w:type="dxa"/>
          </w:tcPr>
          <w:p w:rsidR="007D6448" w:rsidRDefault="00B40502">
            <w:pPr>
              <w:pStyle w:val="TableParagraph"/>
              <w:spacing w:before="15"/>
              <w:ind w:left="103"/>
              <w:rPr>
                <w:rFonts w:ascii="Cambria"/>
                <w:sz w:val="26"/>
              </w:rPr>
            </w:pPr>
            <w:r>
              <w:rPr>
                <w:rFonts w:ascii="Cambria"/>
                <w:sz w:val="26"/>
              </w:rPr>
              <w:t>4.9.01</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Chương trình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2.16.02</w:t>
            </w:r>
          </w:p>
        </w:tc>
        <w:tc>
          <w:tcPr>
            <w:tcW w:w="4962" w:type="dxa"/>
          </w:tcPr>
          <w:p w:rsidR="007D6448" w:rsidRDefault="00B40502">
            <w:pPr>
              <w:pStyle w:val="TableParagraph"/>
              <w:spacing w:before="9"/>
              <w:ind w:left="103" w:right="109"/>
              <w:rPr>
                <w:sz w:val="26"/>
              </w:rPr>
            </w:pPr>
            <w:r>
              <w:rPr>
                <w:sz w:val="26"/>
              </w:rPr>
              <w:t>Chương trình đào tạo liên thông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471</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4.9.02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về xây dựng chương trình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4.9.03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ban hành Chương trình đào tạo liên thông Cao đẳng chuyên nghiệp 2016, 2017; liên thông Cao đẳng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4.9.04</w:t>
            </w:r>
          </w:p>
        </w:tc>
        <w:tc>
          <w:tcPr>
            <w:tcW w:w="1133" w:type="dxa"/>
          </w:tcPr>
          <w:p w:rsidR="007D6448" w:rsidRDefault="007D6448"/>
        </w:tc>
        <w:tc>
          <w:tcPr>
            <w:tcW w:w="4962" w:type="dxa"/>
          </w:tcPr>
          <w:p w:rsidR="007D6448" w:rsidRDefault="00B40502">
            <w:pPr>
              <w:pStyle w:val="TableParagraph"/>
              <w:tabs>
                <w:tab w:val="left" w:pos="1292"/>
              </w:tabs>
              <w:ind w:left="103" w:right="106"/>
              <w:rPr>
                <w:rFonts w:ascii="Cambria" w:hAnsi="Cambria"/>
                <w:sz w:val="26"/>
              </w:rPr>
            </w:pPr>
            <w:r>
              <w:rPr>
                <w:rFonts w:ascii="Cambria" w:hAnsi="Cambria"/>
                <w:sz w:val="26"/>
              </w:rPr>
              <w:t xml:space="preserve">Quy </w:t>
            </w:r>
            <w:r>
              <w:rPr>
                <w:rFonts w:ascii="Cambria" w:hAnsi="Cambria"/>
                <w:spacing w:val="3"/>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4.9.05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475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4.9.04</w:t>
            </w:r>
          </w:p>
        </w:tc>
        <w:tc>
          <w:tcPr>
            <w:tcW w:w="4962" w:type="dxa"/>
          </w:tcPr>
          <w:p w:rsidR="007D6448" w:rsidRDefault="00B40502">
            <w:pPr>
              <w:pStyle w:val="TableParagraph"/>
              <w:tabs>
                <w:tab w:val="left" w:pos="1291"/>
              </w:tabs>
              <w:ind w:left="103" w:right="107"/>
              <w:rPr>
                <w:rFonts w:ascii="Cambria" w:hAnsi="Cambria"/>
                <w:sz w:val="26"/>
              </w:rPr>
            </w:pPr>
            <w:r>
              <w:rPr>
                <w:rFonts w:ascii="Cambria" w:hAnsi="Cambria"/>
                <w:sz w:val="26"/>
              </w:rPr>
              <w:t xml:space="preserve">Quy </w:t>
            </w:r>
            <w:r>
              <w:rPr>
                <w:rFonts w:ascii="Cambria" w:hAnsi="Cambria"/>
                <w:spacing w:val="2"/>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4.9.05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ban hành Quy chế đào tạo Nghề, Cao đẳng,Trung cấp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Đơn xin miễn học, miễn thi môn học được phê duyệt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4.10.01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480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4.10.02</w:t>
            </w:r>
          </w:p>
        </w:tc>
        <w:tc>
          <w:tcPr>
            <w:tcW w:w="1133" w:type="dxa"/>
          </w:tcPr>
          <w:p w:rsidR="007D6448" w:rsidRDefault="007D6448"/>
        </w:tc>
        <w:tc>
          <w:tcPr>
            <w:tcW w:w="4962" w:type="dxa"/>
          </w:tcPr>
          <w:p w:rsidR="007D6448" w:rsidRDefault="00B40502">
            <w:pPr>
              <w:pStyle w:val="TableParagraph"/>
              <w:spacing w:before="122"/>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bl>
    <w:p w:rsidR="007D6448" w:rsidRDefault="007D6448">
      <w:pPr>
        <w:rPr>
          <w:rFonts w:ascii="Cambria" w:hAnsi="Cambria"/>
          <w:sz w:val="26"/>
        </w:rPr>
        <w:sectPr w:rsidR="007D6448">
          <w:footerReference w:type="default" r:id="rId3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481</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482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4.10.03</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đào tạo theo giấy chứng nhận đăng ký hoạt động giáo dục nghề nghiệp</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483</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10</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4.10.04</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họp các bộ môn về lựa chọn giáo trình; Tờ trình của các khoa; danh muc các giáo trình được lựa chọn cho từng mô đun/môn học theo từng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486</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11</w:t>
            </w:r>
          </w:p>
        </w:tc>
        <w:tc>
          <w:tcPr>
            <w:tcW w:w="1241" w:type="dxa"/>
          </w:tcPr>
          <w:p w:rsidR="007D6448" w:rsidRDefault="00B40502">
            <w:pPr>
              <w:pStyle w:val="TableParagraph"/>
              <w:spacing w:before="154"/>
              <w:ind w:left="161"/>
              <w:rPr>
                <w:rFonts w:ascii="Cambria"/>
                <w:sz w:val="26"/>
              </w:rPr>
            </w:pPr>
            <w:r>
              <w:rPr>
                <w:rFonts w:ascii="Cambria"/>
                <w:sz w:val="26"/>
              </w:rPr>
              <w:t>4.11.01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487</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4.11.01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Phiếu/biên bản đánh giá giáo trình của  Hội đồng thẩm định nghiệm thu biên soạn giáo</w:t>
            </w:r>
            <w:r>
              <w:rPr>
                <w:rFonts w:ascii="Cambria" w:hAnsi="Cambria"/>
                <w:spacing w:val="-5"/>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và đưa vào sử dụng các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chi tiết các học phần, môn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492</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mục các giáo trình các học phần môn học các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494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 khảo sát thu thập ý kiến đánh giá của gv, cán bộ, người học về giáo trình đào tạo</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Bảng tổng hợp kết quả khảo sát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kết quả vệc thực hiện theo kế hoạch và việc sử dụng kết quả thu thập ý kiến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499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4.12.03</w:t>
            </w:r>
          </w:p>
        </w:tc>
        <w:tc>
          <w:tcPr>
            <w:tcW w:w="4962" w:type="dxa"/>
          </w:tcPr>
          <w:p w:rsidR="007D6448" w:rsidRDefault="00B40502">
            <w:pPr>
              <w:pStyle w:val="TableParagraph"/>
              <w:spacing w:before="7"/>
              <w:ind w:left="103" w:right="109"/>
              <w:rPr>
                <w:sz w:val="26"/>
              </w:rPr>
            </w:pPr>
            <w:r>
              <w:rPr>
                <w:sz w:val="26"/>
              </w:rPr>
              <w:t>Chương trình chi tiết các học phần, môn học</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500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4.10.02</w:t>
            </w:r>
          </w:p>
        </w:tc>
        <w:tc>
          <w:tcPr>
            <w:tcW w:w="4962" w:type="dxa"/>
          </w:tcPr>
          <w:p w:rsidR="007D6448" w:rsidRDefault="00B40502">
            <w:pPr>
              <w:pStyle w:val="TableParagraph"/>
              <w:ind w:left="103" w:right="109"/>
              <w:rPr>
                <w:sz w:val="26"/>
              </w:rPr>
            </w:pPr>
            <w:r>
              <w:rPr>
                <w:sz w:val="26"/>
              </w:rPr>
              <w:t>Bản in các giáo trình của các học phần, môn học</w:t>
            </w:r>
          </w:p>
        </w:tc>
      </w:tr>
      <w:tr w:rsidR="007D6448">
        <w:trPr>
          <w:trHeight w:hRule="exact" w:val="847"/>
        </w:trPr>
        <w:tc>
          <w:tcPr>
            <w:tcW w:w="680" w:type="dxa"/>
          </w:tcPr>
          <w:p w:rsidR="007D6448" w:rsidRDefault="007D6448">
            <w:pPr>
              <w:pStyle w:val="TableParagraph"/>
              <w:spacing w:before="2"/>
              <w:rPr>
                <w:b/>
                <w:sz w:val="23"/>
              </w:rPr>
            </w:pPr>
          </w:p>
          <w:p w:rsidR="007D6448" w:rsidRDefault="00B40502">
            <w:pPr>
              <w:pStyle w:val="TableParagraph"/>
              <w:ind w:left="98" w:right="99"/>
              <w:jc w:val="center"/>
              <w:rPr>
                <w:rFonts w:ascii="Cambria"/>
                <w:sz w:val="26"/>
              </w:rPr>
            </w:pPr>
            <w:r>
              <w:rPr>
                <w:rFonts w:ascii="Cambria"/>
                <w:sz w:val="26"/>
              </w:rPr>
              <w:t>501</w:t>
            </w:r>
          </w:p>
        </w:tc>
        <w:tc>
          <w:tcPr>
            <w:tcW w:w="881" w:type="dxa"/>
          </w:tcPr>
          <w:p w:rsidR="007D6448" w:rsidRDefault="007D6448">
            <w:pPr>
              <w:pStyle w:val="TableParagraph"/>
              <w:spacing w:before="2"/>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2"/>
              <w:rPr>
                <w:b/>
                <w:sz w:val="23"/>
              </w:rPr>
            </w:pPr>
          </w:p>
          <w:p w:rsidR="007D6448" w:rsidRDefault="00B40502">
            <w:pPr>
              <w:pStyle w:val="TableParagraph"/>
              <w:ind w:left="103"/>
              <w:rPr>
                <w:rFonts w:ascii="Cambria"/>
                <w:sz w:val="26"/>
              </w:rPr>
            </w:pPr>
            <w:r>
              <w:rPr>
                <w:rFonts w:ascii="Cambria"/>
                <w:sz w:val="26"/>
              </w:rPr>
              <w:t>4.12.02</w:t>
            </w:r>
          </w:p>
        </w:tc>
        <w:tc>
          <w:tcPr>
            <w:tcW w:w="4962" w:type="dxa"/>
          </w:tcPr>
          <w:p w:rsidR="007D6448" w:rsidRDefault="00B40502">
            <w:pPr>
              <w:pStyle w:val="TableParagraph"/>
              <w:spacing w:before="112"/>
              <w:ind w:left="103" w:right="163"/>
              <w:rPr>
                <w:sz w:val="26"/>
              </w:rPr>
            </w:pPr>
            <w:r>
              <w:rPr>
                <w:sz w:val="26"/>
              </w:rPr>
              <w:t>Quyết định phê duyệt và đưa vào sử dụng  các giáo</w:t>
            </w:r>
            <w:r>
              <w:rPr>
                <w:spacing w:val="-4"/>
                <w:sz w:val="26"/>
              </w:rPr>
              <w:t xml:space="preserve"> </w:t>
            </w:r>
            <w:r>
              <w:rPr>
                <w:sz w:val="26"/>
              </w:rPr>
              <w:t>trình</w:t>
            </w:r>
          </w:p>
        </w:tc>
      </w:tr>
    </w:tbl>
    <w:p w:rsidR="007D6448" w:rsidRDefault="007D6448">
      <w:pPr>
        <w:rPr>
          <w:sz w:val="26"/>
        </w:rPr>
        <w:sectPr w:rsidR="007D6448">
          <w:footerReference w:type="default" r:id="rId3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502</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4.12.04</w:t>
            </w:r>
          </w:p>
        </w:tc>
        <w:tc>
          <w:tcPr>
            <w:tcW w:w="4962" w:type="dxa"/>
          </w:tcPr>
          <w:p w:rsidR="007D6448" w:rsidRDefault="00B40502">
            <w:pPr>
              <w:pStyle w:val="TableParagraph"/>
              <w:ind w:left="103" w:right="109"/>
              <w:rPr>
                <w:sz w:val="26"/>
              </w:rPr>
            </w:pPr>
            <w:r>
              <w:rPr>
                <w:sz w:val="26"/>
              </w:rPr>
              <w:t>Danh mục các giáo trình các học phần môn học các nghề</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503</w:t>
            </w:r>
          </w:p>
        </w:tc>
        <w:tc>
          <w:tcPr>
            <w:tcW w:w="881" w:type="dxa"/>
          </w:tcPr>
          <w:p w:rsidR="007D6448" w:rsidRDefault="00B40502">
            <w:pPr>
              <w:pStyle w:val="TableParagraph"/>
              <w:spacing w:before="147"/>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4.12.05</w:t>
            </w:r>
          </w:p>
        </w:tc>
        <w:tc>
          <w:tcPr>
            <w:tcW w:w="4962" w:type="dxa"/>
          </w:tcPr>
          <w:p w:rsidR="007D6448" w:rsidRDefault="00B40502">
            <w:pPr>
              <w:pStyle w:val="TableParagraph"/>
              <w:ind w:left="103" w:right="163"/>
              <w:rPr>
                <w:sz w:val="26"/>
              </w:rPr>
            </w:pPr>
            <w:r>
              <w:rPr>
                <w:sz w:val="26"/>
              </w:rPr>
              <w:t>Kế hoạch thu thập ý kiến đánh giá của gv, cán bộ, người học về giáo trình đào</w:t>
            </w:r>
            <w:r>
              <w:rPr>
                <w:spacing w:val="-9"/>
                <w:sz w:val="26"/>
              </w:rPr>
              <w:t xml:space="preserve"> </w:t>
            </w:r>
            <w:r>
              <w:rPr>
                <w:sz w:val="26"/>
              </w:rPr>
              <w:t>tạo</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504</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4.12.06</w:t>
            </w:r>
          </w:p>
        </w:tc>
        <w:tc>
          <w:tcPr>
            <w:tcW w:w="4962" w:type="dxa"/>
          </w:tcPr>
          <w:p w:rsidR="007D6448" w:rsidRDefault="00B40502">
            <w:pPr>
              <w:pStyle w:val="TableParagraph"/>
              <w:ind w:left="103" w:right="109"/>
              <w:rPr>
                <w:sz w:val="26"/>
              </w:rPr>
            </w:pPr>
            <w:r>
              <w:rPr>
                <w:sz w:val="26"/>
              </w:rPr>
              <w:t>Phiếu khảo sát thu thập ý kiến đánh giá của gv, cán bộ, người học về giáo trình đào tạo</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505</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4.12.07</w:t>
            </w:r>
          </w:p>
        </w:tc>
        <w:tc>
          <w:tcPr>
            <w:tcW w:w="4962" w:type="dxa"/>
          </w:tcPr>
          <w:p w:rsidR="007D6448" w:rsidRDefault="00B40502">
            <w:pPr>
              <w:pStyle w:val="TableParagraph"/>
              <w:ind w:left="103" w:right="106"/>
              <w:jc w:val="both"/>
              <w:rPr>
                <w:sz w:val="26"/>
              </w:rPr>
            </w:pPr>
            <w:r>
              <w:rPr>
                <w:sz w:val="26"/>
              </w:rPr>
              <w:t>Bảng tổng hợp kết quả khảo sát thu thập ý kiến đánh giá của gv, cán bộ, người học về giáo trình đào tạo</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506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4.12.08</w:t>
            </w:r>
          </w:p>
        </w:tc>
        <w:tc>
          <w:tcPr>
            <w:tcW w:w="4962" w:type="dxa"/>
          </w:tcPr>
          <w:p w:rsidR="007D6448" w:rsidRDefault="00B40502">
            <w:pPr>
              <w:pStyle w:val="TableParagraph"/>
              <w:ind w:left="103" w:right="109"/>
              <w:rPr>
                <w:sz w:val="26"/>
              </w:rPr>
            </w:pPr>
            <w:r>
              <w:rPr>
                <w:sz w:val="26"/>
              </w:rPr>
              <w:t>Báo cáo kết quả vệc thực hiện theo kế hoạch và việc sử dụng kết quả thu thập ý kiến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507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kết quả việc thực hiện theo kế hoạch và kết quả thực hiện thu thập ý kiến của giáo trình</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508</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4.14.02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việc sử dụng kết quả thực hiện thu thập ý kiến của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thảo với doanh nghiệp về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hội thảo với doanh nghiệp về chương trình đào tạo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Tham luận tham gia hội thảo với doanh nghiệp về chương trình đào tạo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512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chất lượng đào tạo hàng năm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513</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4.14.07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khảo sát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4.14.08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Tổng hợp kết quả khảo sát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hợp kết quả khảo sát thu thập ý kiến đánh giá chất lượng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4.15.01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về việc hướng dẫn tổ chức  rà soát đánh giá, xây dựng, nghiệm thu, phê duyệt chương trình,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chỉnh sửa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chỉ đạo  chỉnh sửa giáo trình</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519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4.11.01</w:t>
            </w:r>
          </w:p>
        </w:tc>
        <w:tc>
          <w:tcPr>
            <w:tcW w:w="4962" w:type="dxa"/>
          </w:tcPr>
          <w:p w:rsidR="007D6448" w:rsidRDefault="00B40502">
            <w:pPr>
              <w:pStyle w:val="TableParagraph"/>
              <w:ind w:left="103" w:right="109"/>
              <w:rPr>
                <w:sz w:val="26"/>
              </w:rPr>
            </w:pPr>
            <w:r>
              <w:rPr>
                <w:sz w:val="26"/>
              </w:rPr>
              <w:t>Quyết định thành lập Hội đồng thẩm định nghiệm thu biên soạn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520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thẩm định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521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đã được điều chỉnh, biên soạn lại, biên soạn mới</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522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mua sắm sách, tài liệu tham khảo, giáo</w:t>
            </w:r>
            <w:r>
              <w:rPr>
                <w:rFonts w:ascii="Cambria" w:hAnsi="Cambria"/>
                <w:spacing w:val="-7"/>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523</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4.15.07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sách, tài liệu tham khảo, giáo trình cập nhật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525</w:t>
            </w:r>
          </w:p>
        </w:tc>
        <w:tc>
          <w:tcPr>
            <w:tcW w:w="881" w:type="dxa"/>
          </w:tcPr>
          <w:p w:rsidR="007D6448" w:rsidRDefault="00B40502">
            <w:pPr>
              <w:pStyle w:val="TableParagraph"/>
              <w:spacing w:before="122"/>
              <w:ind w:left="362"/>
              <w:rPr>
                <w:rFonts w:ascii="Cambria"/>
                <w:sz w:val="26"/>
              </w:rPr>
            </w:pPr>
            <w:r>
              <w:rPr>
                <w:rFonts w:ascii="Cambria"/>
                <w:w w:val="99"/>
                <w:sz w:val="26"/>
              </w:rPr>
              <w:t>5</w:t>
            </w:r>
          </w:p>
        </w:tc>
        <w:tc>
          <w:tcPr>
            <w:tcW w:w="994" w:type="dxa"/>
          </w:tcPr>
          <w:p w:rsidR="007D6448" w:rsidRDefault="00B40502">
            <w:pPr>
              <w:pStyle w:val="TableParagraph"/>
              <w:spacing w:before="122"/>
              <w:jc w:val="center"/>
              <w:rPr>
                <w:rFonts w:ascii="Cambria"/>
                <w:sz w:val="26"/>
              </w:rPr>
            </w:pPr>
            <w:r>
              <w:rPr>
                <w:rFonts w:ascii="Cambria"/>
                <w:w w:val="99"/>
                <w:sz w:val="26"/>
              </w:rPr>
              <w:t>1</w:t>
            </w:r>
          </w:p>
        </w:tc>
        <w:tc>
          <w:tcPr>
            <w:tcW w:w="1241" w:type="dxa"/>
          </w:tcPr>
          <w:p w:rsidR="007D6448" w:rsidRDefault="00B40502">
            <w:pPr>
              <w:pStyle w:val="TableParagraph"/>
              <w:spacing w:before="122"/>
              <w:ind w:left="103"/>
              <w:rPr>
                <w:rFonts w:ascii="Cambria"/>
                <w:sz w:val="26"/>
              </w:rPr>
            </w:pPr>
            <w:r>
              <w:rPr>
                <w:rFonts w:ascii="Cambria"/>
                <w:sz w:val="26"/>
              </w:rPr>
              <w:t>5.1.02</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Giấy chứng nhận quyền sử dụng đất</w:t>
            </w:r>
          </w:p>
        </w:tc>
      </w:tr>
    </w:tbl>
    <w:p w:rsidR="007D6448" w:rsidRDefault="007D6448">
      <w:pPr>
        <w:rPr>
          <w:rFonts w:ascii="Cambria" w:hAnsi="Cambria"/>
          <w:sz w:val="26"/>
        </w:rPr>
        <w:sectPr w:rsidR="007D6448">
          <w:footerReference w:type="default" r:id="rId3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08"/>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526</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5.1.01</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528</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5</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5.1.03</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công nhận Trường Cao đẳng  Kỹ thuật Lý Tự Trọng đạt tiêu chuẩn “an toàn, về an ninh trật tự” của UBND quận Tân</w:t>
            </w:r>
            <w:r>
              <w:rPr>
                <w:rFonts w:ascii="Cambria" w:hAnsi="Cambria"/>
                <w:spacing w:val="-8"/>
                <w:sz w:val="26"/>
              </w:rPr>
              <w:t xml:space="preserve"> </w:t>
            </w:r>
            <w:r>
              <w:rPr>
                <w:rFonts w:ascii="Cambria" w:hAnsi="Cambria"/>
                <w:sz w:val="26"/>
              </w:rPr>
              <w:t>Bình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Bộ ảnh chụp cảnh quan nhà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530</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5.1.05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đồ khu vực nơi đặt địa điểm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532</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vẽ qui hoạch tổng thể trường</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533</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jc w:val="center"/>
              <w:rPr>
                <w:rFonts w:ascii="Cambria"/>
                <w:sz w:val="26"/>
              </w:rPr>
            </w:pPr>
            <w:r>
              <w:rPr>
                <w:rFonts w:ascii="Cambria"/>
                <w:w w:val="99"/>
                <w:sz w:val="26"/>
              </w:rPr>
              <w:t>1</w:t>
            </w:r>
          </w:p>
        </w:tc>
        <w:tc>
          <w:tcPr>
            <w:tcW w:w="1241" w:type="dxa"/>
          </w:tcPr>
          <w:p w:rsidR="007D6448" w:rsidRDefault="00B40502">
            <w:pPr>
              <w:pStyle w:val="TableParagraph"/>
              <w:spacing w:before="15"/>
              <w:ind w:left="103"/>
              <w:rPr>
                <w:rFonts w:ascii="Cambria"/>
                <w:sz w:val="26"/>
              </w:rPr>
            </w:pPr>
            <w:r>
              <w:rPr>
                <w:rFonts w:ascii="Cambria"/>
                <w:sz w:val="26"/>
              </w:rPr>
              <w:t>5.1.07</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Hồ sơ lắp đặt trạm biến áp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5.1.08</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Hợp đồng cung cấp điện, hóa đơn tiền điện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tiền nước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5.1.07</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lắp đặt trạm biến áp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539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541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542</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5.2.02</w:t>
            </w:r>
          </w:p>
        </w:tc>
        <w:tc>
          <w:tcPr>
            <w:tcW w:w="1133" w:type="dxa"/>
          </w:tcPr>
          <w:p w:rsidR="007D6448" w:rsidRDefault="007D6448"/>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5.2.03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dự án Củ Chi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547</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548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5.3.01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61"/>
              <w:rPr>
                <w:rFonts w:ascii="Cambria"/>
                <w:sz w:val="26"/>
              </w:rPr>
            </w:pPr>
            <w:r>
              <w:rPr>
                <w:rFonts w:ascii="Cambria"/>
                <w:sz w:val="26"/>
              </w:rPr>
              <w:t>5.3.02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550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551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859"/>
        </w:trPr>
        <w:tc>
          <w:tcPr>
            <w:tcW w:w="680" w:type="dxa"/>
          </w:tcPr>
          <w:p w:rsidR="007D6448" w:rsidRDefault="007D6448">
            <w:pPr>
              <w:pStyle w:val="TableParagraph"/>
              <w:spacing w:before="6"/>
              <w:rPr>
                <w:b/>
                <w:sz w:val="23"/>
              </w:rPr>
            </w:pPr>
          </w:p>
          <w:p w:rsidR="007D6448" w:rsidRDefault="00B40502">
            <w:pPr>
              <w:pStyle w:val="TableParagraph"/>
              <w:ind w:left="98" w:right="99"/>
              <w:jc w:val="center"/>
              <w:rPr>
                <w:rFonts w:ascii="Cambria"/>
                <w:sz w:val="26"/>
              </w:rPr>
            </w:pPr>
            <w:r>
              <w:rPr>
                <w:rFonts w:ascii="Cambria"/>
                <w:sz w:val="26"/>
              </w:rPr>
              <w:t>552</w:t>
            </w:r>
          </w:p>
        </w:tc>
        <w:tc>
          <w:tcPr>
            <w:tcW w:w="881" w:type="dxa"/>
          </w:tcPr>
          <w:p w:rsidR="007D6448" w:rsidRDefault="007D6448">
            <w:pPr>
              <w:pStyle w:val="TableParagraph"/>
              <w:spacing w:before="6"/>
              <w:rPr>
                <w:b/>
                <w:sz w:val="23"/>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6"/>
              <w:rPr>
                <w:b/>
                <w:sz w:val="23"/>
              </w:rPr>
            </w:pPr>
          </w:p>
          <w:p w:rsidR="007D6448" w:rsidRDefault="00B40502">
            <w:pPr>
              <w:pStyle w:val="TableParagraph"/>
              <w:ind w:left="103"/>
              <w:rPr>
                <w:rFonts w:ascii="Cambria"/>
                <w:sz w:val="26"/>
              </w:rPr>
            </w:pPr>
            <w:r>
              <w:rPr>
                <w:rFonts w:ascii="Cambria"/>
                <w:sz w:val="26"/>
              </w:rPr>
              <w:t>5.3.03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Bảng thống kê diện tích phòng học lý thuyết xưởng thực hành, phòng làm việc</w:t>
            </w:r>
          </w:p>
        </w:tc>
      </w:tr>
    </w:tbl>
    <w:p w:rsidR="007D6448" w:rsidRDefault="007D6448">
      <w:pPr>
        <w:rPr>
          <w:rFonts w:ascii="Cambria" w:hAnsi="Cambria"/>
          <w:sz w:val="26"/>
        </w:rPr>
        <w:sectPr w:rsidR="007D6448">
          <w:footerReference w:type="default" r:id="rId3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553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554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trạm biến áp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Hóa đơn tiền điện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556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PCCC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557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định kỳ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Hợp đồng thu gom rác thải hàng năm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559</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5.4.06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561</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CSVC về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5.4.04</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kiểm tra định kỳ công tác PCCC</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563</w:t>
            </w:r>
          </w:p>
        </w:tc>
        <w:tc>
          <w:tcPr>
            <w:tcW w:w="881" w:type="dxa"/>
          </w:tcPr>
          <w:p w:rsidR="007D6448" w:rsidRDefault="00B40502">
            <w:pPr>
              <w:pStyle w:val="TableParagraph"/>
              <w:spacing w:before="152"/>
              <w:ind w:left="362"/>
              <w:rPr>
                <w:rFonts w:ascii="Cambria"/>
                <w:sz w:val="26"/>
              </w:rPr>
            </w:pPr>
            <w:r>
              <w:rPr>
                <w:rFonts w:ascii="Cambria"/>
                <w:w w:val="99"/>
                <w:sz w:val="26"/>
              </w:rPr>
              <w:t>5</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2"/>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564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vẽ các hạng mục công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5.3.02</w:t>
            </w:r>
          </w:p>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qui xưởng thực hành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569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5.5.02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qui xưởng thực hành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570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5.6.01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571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5.6.02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Hướng dẫn sử dụng, vận hành, bảo hành</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574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575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5.7.01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 định của trường về quản lý, sử dụng phòng học, giảng đường, phòng thí nghiệm, xưởng thực</w:t>
            </w:r>
            <w:r>
              <w:rPr>
                <w:rFonts w:ascii="Cambria" w:hAnsi="Cambria"/>
                <w:spacing w:val="-9"/>
                <w:sz w:val="26"/>
              </w:rPr>
              <w:t xml:space="preserve"> </w:t>
            </w:r>
            <w:r>
              <w:rPr>
                <w:rFonts w:ascii="Cambria" w:hAnsi="Cambria"/>
                <w:sz w:val="26"/>
              </w:rPr>
              <w:t>hành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576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5.7.02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quy phòng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578</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5.8.01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dạy nghề cho các môn học</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Bảng so sánh danh mục thiết bị dạy nghề tối thiểu theo Thông tư 14 – BLĐTBXH ban hành</w:t>
            </w:r>
          </w:p>
        </w:tc>
      </w:tr>
    </w:tbl>
    <w:p w:rsidR="007D6448" w:rsidRDefault="007D6448">
      <w:pPr>
        <w:jc w:val="both"/>
        <w:rPr>
          <w:rFonts w:ascii="Cambria" w:hAnsi="Cambria"/>
          <w:sz w:val="26"/>
        </w:rPr>
        <w:sectPr w:rsidR="007D6448">
          <w:footerReference w:type="default" r:id="rId3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Danh mục kiểm kê tài sản, dụng cụ - kỹ thuật chuyên dùng, tài sản nội bộ toàn trường 2015, 2016,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5.8.04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học tập theo từng lớp</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582</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583</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5.9.01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Sơ đồ bố trí thiết bị, dụng cụ phục vụ đào tạo</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61"/>
              <w:rPr>
                <w:rFonts w:ascii="Cambria"/>
                <w:sz w:val="26"/>
              </w:rPr>
            </w:pPr>
            <w:r>
              <w:rPr>
                <w:rFonts w:ascii="Cambria"/>
                <w:sz w:val="26"/>
              </w:rPr>
              <w:t>5.9.02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586</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5.10.01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quy phòng, xưởng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589</w:t>
            </w:r>
          </w:p>
        </w:tc>
        <w:tc>
          <w:tcPr>
            <w:tcW w:w="881" w:type="dxa"/>
          </w:tcPr>
          <w:p w:rsidR="007D6448" w:rsidRDefault="007D6448"/>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Sổ theo dõi tài sản,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591</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592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11</w:t>
            </w:r>
          </w:p>
        </w:tc>
        <w:tc>
          <w:tcPr>
            <w:tcW w:w="1241" w:type="dxa"/>
          </w:tcPr>
          <w:p w:rsidR="007D6448" w:rsidRDefault="00B40502">
            <w:pPr>
              <w:pStyle w:val="TableParagraph"/>
              <w:spacing w:before="14"/>
              <w:ind w:left="103"/>
              <w:rPr>
                <w:rFonts w:ascii="Cambria"/>
                <w:sz w:val="26"/>
              </w:rPr>
            </w:pPr>
            <w:r>
              <w:rPr>
                <w:rFonts w:ascii="Cambria"/>
                <w:sz w:val="26"/>
              </w:rPr>
              <w:t>5.11.02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lý lịch phòng máy, lý lịch máy</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593</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594</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tổng hợp kinh phí trang bị tài sản cố định,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5.11.04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hợp công tác kiểm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597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đề nghị cấp vật tư thực tập các khoa nghề</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598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5.12.02</w:t>
            </w:r>
          </w:p>
        </w:tc>
        <w:tc>
          <w:tcPr>
            <w:tcW w:w="1133" w:type="dxa"/>
          </w:tcPr>
          <w:p w:rsidR="007D6448" w:rsidRDefault="007D6448"/>
        </w:tc>
        <w:tc>
          <w:tcPr>
            <w:tcW w:w="4962" w:type="dxa"/>
          </w:tcPr>
          <w:p w:rsidR="007D6448" w:rsidRDefault="00B40502">
            <w:pPr>
              <w:pStyle w:val="TableParagraph"/>
              <w:spacing w:before="3"/>
              <w:ind w:left="103" w:right="163"/>
              <w:rPr>
                <w:rFonts w:ascii="Cambria" w:hAnsi="Cambria"/>
                <w:sz w:val="26"/>
              </w:rPr>
            </w:pPr>
            <w:r>
              <w:rPr>
                <w:rFonts w:ascii="Cambria" w:hAnsi="Cambria"/>
                <w:sz w:val="26"/>
              </w:rPr>
              <w:t>Bảng dự trù kinh phí vật tư thực tập học  kỳ</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600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5.12.03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theo dõi cấp phát vật tư thực tập tại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601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5.12.04</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Bảng tổng hợp cấp phát vật tư thực tập,  vật tư sửa chữa, vật tư khác, nhiên</w:t>
            </w:r>
            <w:r>
              <w:rPr>
                <w:rFonts w:ascii="Cambria" w:hAnsi="Cambria"/>
                <w:spacing w:val="-15"/>
                <w:sz w:val="26"/>
              </w:rPr>
              <w:t xml:space="preserve"> </w:t>
            </w:r>
            <w:r>
              <w:rPr>
                <w:rFonts w:ascii="Cambria" w:hAnsi="Cambria"/>
                <w:sz w:val="26"/>
              </w:rPr>
              <w:t>liệu</w:t>
            </w:r>
          </w:p>
        </w:tc>
      </w:tr>
      <w:tr w:rsidR="007D6448">
        <w:trPr>
          <w:trHeight w:hRule="exact" w:val="434"/>
        </w:trPr>
        <w:tc>
          <w:tcPr>
            <w:tcW w:w="680" w:type="dxa"/>
          </w:tcPr>
          <w:p w:rsidR="007D6448" w:rsidRDefault="00B40502">
            <w:pPr>
              <w:pStyle w:val="TableParagraph"/>
              <w:spacing w:before="60"/>
              <w:ind w:left="98" w:right="99"/>
              <w:jc w:val="center"/>
              <w:rPr>
                <w:rFonts w:ascii="Cambria"/>
                <w:sz w:val="26"/>
              </w:rPr>
            </w:pPr>
            <w:r>
              <w:rPr>
                <w:rFonts w:ascii="Cambria"/>
                <w:sz w:val="26"/>
              </w:rPr>
              <w:t>602</w:t>
            </w:r>
          </w:p>
        </w:tc>
        <w:tc>
          <w:tcPr>
            <w:tcW w:w="881" w:type="dxa"/>
          </w:tcPr>
          <w:p w:rsidR="007D6448" w:rsidRDefault="00B40502">
            <w:pPr>
              <w:pStyle w:val="TableParagraph"/>
              <w:spacing w:before="60"/>
              <w:ind w:left="362"/>
              <w:rPr>
                <w:rFonts w:ascii="Cambria"/>
                <w:sz w:val="26"/>
              </w:rPr>
            </w:pPr>
            <w:r>
              <w:rPr>
                <w:rFonts w:ascii="Cambria"/>
                <w:w w:val="99"/>
                <w:sz w:val="26"/>
              </w:rPr>
              <w:t>5</w:t>
            </w:r>
          </w:p>
        </w:tc>
        <w:tc>
          <w:tcPr>
            <w:tcW w:w="994" w:type="dxa"/>
          </w:tcPr>
          <w:p w:rsidR="007D6448" w:rsidRDefault="00B40502">
            <w:pPr>
              <w:pStyle w:val="TableParagraph"/>
              <w:spacing w:before="60"/>
              <w:ind w:left="197" w:right="197"/>
              <w:jc w:val="center"/>
              <w:rPr>
                <w:rFonts w:ascii="Cambria"/>
                <w:sz w:val="26"/>
              </w:rPr>
            </w:pPr>
            <w:r>
              <w:rPr>
                <w:rFonts w:ascii="Cambria"/>
                <w:sz w:val="26"/>
              </w:rPr>
              <w:t>12</w:t>
            </w:r>
          </w:p>
        </w:tc>
        <w:tc>
          <w:tcPr>
            <w:tcW w:w="1241" w:type="dxa"/>
          </w:tcPr>
          <w:p w:rsidR="007D6448" w:rsidRDefault="00B40502">
            <w:pPr>
              <w:pStyle w:val="TableParagraph"/>
              <w:spacing w:before="60"/>
              <w:ind w:left="103"/>
              <w:rPr>
                <w:rFonts w:ascii="Cambria"/>
                <w:sz w:val="26"/>
              </w:rPr>
            </w:pPr>
            <w:r>
              <w:rPr>
                <w:rFonts w:ascii="Cambria"/>
                <w:sz w:val="26"/>
              </w:rPr>
              <w:t>5.12.05</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Sơ đồ bố trí kho lưu trữ vật tư</w:t>
            </w:r>
          </w:p>
        </w:tc>
      </w:tr>
    </w:tbl>
    <w:p w:rsidR="007D6448" w:rsidRDefault="007D6448">
      <w:pPr>
        <w:rPr>
          <w:rFonts w:ascii="Cambria" w:hAnsi="Cambria"/>
          <w:sz w:val="26"/>
        </w:rPr>
        <w:sectPr w:rsidR="007D6448">
          <w:footerReference w:type="default" r:id="rId3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603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61"/>
              <w:rPr>
                <w:rFonts w:ascii="Cambria"/>
                <w:sz w:val="26"/>
              </w:rPr>
            </w:pPr>
            <w:r>
              <w:rPr>
                <w:rFonts w:ascii="Cambria"/>
                <w:sz w:val="26"/>
              </w:rPr>
              <w:t>5.13.01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604</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5.13.02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chương trình đào tạo Phòng Tuyển sinh –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vị trí sơ đồ kho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kê danh mục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kệ báo của thư viện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mua báo cho thư viện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609</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Website: lttc.edu.vn; Cuốn mục lục tra cứu sách mới</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612</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
              <w:ind w:left="103"/>
              <w:rPr>
                <w:rFonts w:ascii="Cambria"/>
                <w:sz w:val="26"/>
              </w:rPr>
            </w:pPr>
            <w:r>
              <w:rPr>
                <w:rFonts w:ascii="Cambria"/>
                <w:sz w:val="26"/>
              </w:rPr>
              <w:t>5.13.07</w:t>
            </w:r>
          </w:p>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5.13.08</w:t>
            </w:r>
          </w:p>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5.14.01</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Hình ảnh trực quan Bảng nội quy thư viện; Nội quy thư viện; Lịch phân công trực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616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phân công trực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617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5.14.03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Thẻ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618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Máy quét mã vạch thẻ</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619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phôtô sổ sách</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620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5.14.06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CB-GV-NV và HSSV mượn trả sách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5.15.01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623</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cáp quang Phòng QT-DV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Modem Wifi</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625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5.15.04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máy vi tính; Bảng kiểm kê tài sản máy móc thiết bị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5.15.01</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627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5.15.05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File tài liệu đã được số hóa và lưu trên Server NAS trong mạng nội bộ của thư viện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5.15.06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Hình ảnh trực quan; Phần mềm quản  lý thư viện, cài đặt trên Server NAS trong mạng nội bộ của thư viện</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629</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6.1.01</w:t>
            </w:r>
          </w:p>
        </w:tc>
        <w:tc>
          <w:tcPr>
            <w:tcW w:w="1133" w:type="dxa"/>
          </w:tcPr>
          <w:p w:rsidR="007D6448" w:rsidRDefault="007D6448"/>
        </w:tc>
        <w:tc>
          <w:tcPr>
            <w:tcW w:w="4962" w:type="dxa"/>
          </w:tcPr>
          <w:p w:rsidR="007D6448" w:rsidRDefault="00B40502">
            <w:pPr>
              <w:pStyle w:val="TableParagraph"/>
              <w:tabs>
                <w:tab w:val="left" w:pos="1066"/>
                <w:tab w:val="left" w:pos="1875"/>
                <w:tab w:val="left" w:pos="2429"/>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2501/QĐ-LTT</w:t>
            </w:r>
            <w:r>
              <w:rPr>
                <w:rFonts w:ascii="Cambria" w:hAnsi="Cambria"/>
                <w:sz w:val="26"/>
              </w:rPr>
              <w:tab/>
              <w:t>ngày 28/12/2016</w:t>
            </w:r>
          </w:p>
        </w:tc>
      </w:tr>
    </w:tbl>
    <w:p w:rsidR="007D6448" w:rsidRDefault="007D6448">
      <w:pPr>
        <w:rPr>
          <w:rFonts w:ascii="Cambria" w:hAnsi="Cambria"/>
          <w:sz w:val="26"/>
        </w:rPr>
        <w:sectPr w:rsidR="007D6448">
          <w:footerReference w:type="default" r:id="rId3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631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Phụ lục 1 kèm theo chế độ công tác giảng viên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632</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1.12.04</w:t>
            </w:r>
          </w:p>
        </w:tc>
        <w:tc>
          <w:tcPr>
            <w:tcW w:w="4962" w:type="dxa"/>
          </w:tcPr>
          <w:p w:rsidR="007D6448" w:rsidRDefault="00B40502">
            <w:pPr>
              <w:pStyle w:val="TableParagraph"/>
              <w:spacing w:before="7"/>
              <w:ind w:left="103" w:right="109"/>
              <w:rPr>
                <w:sz w:val="26"/>
              </w:rPr>
            </w:pPr>
            <w:r>
              <w:rPr>
                <w:sz w:val="26"/>
              </w:rPr>
              <w:t>Quy chế chi tiêu nội bộ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633</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6.1.03</w:t>
            </w:r>
          </w:p>
        </w:tc>
        <w:tc>
          <w:tcPr>
            <w:tcW w:w="1133" w:type="dxa"/>
          </w:tcPr>
          <w:p w:rsidR="007D6448" w:rsidRDefault="007D6448"/>
        </w:tc>
        <w:tc>
          <w:tcPr>
            <w:tcW w:w="4962" w:type="dxa"/>
          </w:tcPr>
          <w:p w:rsidR="007D6448" w:rsidRDefault="00B40502">
            <w:pPr>
              <w:pStyle w:val="TableParagraph"/>
              <w:tabs>
                <w:tab w:val="left" w:pos="1102"/>
                <w:tab w:val="left" w:pos="1947"/>
                <w:tab w:val="left" w:pos="2537"/>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292/QĐ-LTT</w:t>
            </w:r>
            <w:r>
              <w:rPr>
                <w:rFonts w:ascii="Cambria" w:hAnsi="Cambria"/>
                <w:sz w:val="26"/>
              </w:rPr>
              <w:tab/>
              <w:t>ngày 18/3/2015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634</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về việc đăng ký đề tài KH-CN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635</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6.1.05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đăng ký và thuyết minh đề tài NCKH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NCKH năm 2014, 2015,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637</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6.2.02</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638</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6.2.03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639</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Hồ sơ nghiệm thu các đề tài KHCN năm  học 2014-2015, 2015-2016,</w:t>
            </w:r>
            <w:r>
              <w:rPr>
                <w:rFonts w:ascii="Cambria" w:hAnsi="Cambria"/>
                <w:spacing w:val="-13"/>
                <w:sz w:val="26"/>
              </w:rPr>
              <w:t xml:space="preserve"> </w:t>
            </w:r>
            <w:r>
              <w:rPr>
                <w:rFonts w:ascii="Cambria" w:hAnsi="Cambria"/>
                <w:sz w:val="26"/>
              </w:rPr>
              <w:t>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Biên bản họp đánh giá nghiệm thu cấp khoa đề tài NCKH của sinh viên năm học 2014-2015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642</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công tác NCKH năm 2015, 2016, 2017</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643</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644</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hoạt động khoa học công nghệ và đổi mới sáng tạo 6 tháng đầu năm 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6.3.01</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Danh sách các bài báo khoa học đăng trên các tạp chí trong nước và quốc tế năm học 2014-2015, 2015-2016, 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6.2.03</w:t>
            </w:r>
          </w:p>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648</w:t>
            </w:r>
          </w:p>
        </w:tc>
        <w:tc>
          <w:tcPr>
            <w:tcW w:w="881" w:type="dxa"/>
          </w:tcPr>
          <w:p w:rsidR="007D6448" w:rsidRDefault="00B40502">
            <w:pPr>
              <w:pStyle w:val="TableParagraph"/>
              <w:spacing w:before="154"/>
              <w:ind w:left="362"/>
              <w:rPr>
                <w:rFonts w:ascii="Cambria"/>
                <w:sz w:val="26"/>
              </w:rPr>
            </w:pPr>
            <w:r>
              <w:rPr>
                <w:rFonts w:ascii="Cambria"/>
                <w:w w:val="99"/>
                <w:sz w:val="26"/>
              </w:rPr>
              <w:t>6</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6.2.04</w:t>
            </w:r>
          </w:p>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649</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về chương trình trao đổi sinh viên giữa Trường ĐH QG Kunsan, Hàn Quốc và Trường CĐKT Lý Tự Trọng TP.HCM năm học 2015-2016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số về chương trình học tập và làm việc tại Trường Cao đẳng Koje, Hàn Quốc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6.5.03</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Thông báo số về chương trình trao đổi sinh viên giữa Trường ĐH QG Kunsan,</w:t>
            </w:r>
            <w:r>
              <w:rPr>
                <w:rFonts w:ascii="Cambria" w:hAnsi="Cambria"/>
                <w:spacing w:val="17"/>
                <w:sz w:val="26"/>
              </w:rPr>
              <w:t xml:space="preserve"> </w:t>
            </w:r>
            <w:r>
              <w:rPr>
                <w:rFonts w:ascii="Cambria" w:hAnsi="Cambria"/>
                <w:sz w:val="26"/>
              </w:rPr>
              <w:t>Hàn</w:t>
            </w:r>
          </w:p>
        </w:tc>
      </w:tr>
    </w:tbl>
    <w:p w:rsidR="007D6448" w:rsidRDefault="007D6448">
      <w:pPr>
        <w:rPr>
          <w:rFonts w:ascii="Cambria" w:hAnsi="Cambria"/>
          <w:sz w:val="26"/>
        </w:rPr>
        <w:sectPr w:rsidR="007D6448">
          <w:footerReference w:type="default" r:id="rId3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Quốc và Trường CĐKT Lý Tự Trọng TP.HCM năm học 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652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Thông báo về chiêu sinh Lớp học nghề Điện miễn phí thuộc dự án “Thợ điện  xanh” do tập đoàn Schneider  Electric, Pháp tài</w:t>
            </w:r>
            <w:r>
              <w:rPr>
                <w:rFonts w:ascii="Cambria" w:hAnsi="Cambria"/>
                <w:spacing w:val="-3"/>
                <w:sz w:val="26"/>
              </w:rPr>
              <w:t xml:space="preserve"> </w:t>
            </w:r>
            <w:r>
              <w:rPr>
                <w:rFonts w:ascii="Cambria" w:hAnsi="Cambria"/>
                <w:sz w:val="26"/>
              </w:rPr>
              <w:t>trợ</w:t>
            </w:r>
          </w:p>
        </w:tc>
      </w:tr>
      <w:tr w:rsidR="007D6448">
        <w:trPr>
          <w:trHeight w:hRule="exact" w:val="183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653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03"/>
              <w:rPr>
                <w:rFonts w:ascii="Cambria"/>
                <w:sz w:val="26"/>
              </w:rPr>
            </w:pPr>
            <w:r>
              <w:rPr>
                <w:rFonts w:ascii="Cambria"/>
                <w:sz w:val="26"/>
              </w:rPr>
              <w:t>6.5.05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Công văn của Văn phòng UBND TP.HCM về cho phép đoàn sinh viên, giảng viên Học viện Giáo dục Kỹ thuật Singapore đến giao lưu, trao đổi kinh nghiệm với Trường CĐKT Lý Tự Trọng và doanh nghiệp trên địa bàn TP.HCM</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98" w:right="99"/>
              <w:jc w:val="center"/>
              <w:rPr>
                <w:rFonts w:ascii="Cambria"/>
                <w:sz w:val="26"/>
              </w:rPr>
            </w:pPr>
            <w:r>
              <w:rPr>
                <w:rFonts w:ascii="Cambria"/>
                <w:sz w:val="26"/>
              </w:rPr>
              <w:t>654</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103"/>
              <w:rPr>
                <w:rFonts w:ascii="Cambria"/>
                <w:sz w:val="26"/>
              </w:rPr>
            </w:pPr>
            <w:r>
              <w:rPr>
                <w:rFonts w:ascii="Cambria"/>
                <w:sz w:val="26"/>
              </w:rPr>
              <w:t>6.5.06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Thông báo về chương trình giao lưu với đoàn cán bộ, giáo viên, sinh viên Viện Giáo dục Kỹ thuật Singapore đến trao đổi kinh nghiệm giảng dạy, học tập và giao lưu văn hóa với Trường Cao đẳng Lý Tự Trọng TP.HCM ngày 20/9/2017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 ghi nhớ với Hiệp hội Năng lượng không biên giới, cộng hòa Pháp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656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 ghi nhớ với trường Đại học Quốc gia Kunsan,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Biên bản thỏa thuận chương trình trao đổi sinh viên với trường Đại học Quốc gia Kunsan, Hàn Quốc ký vào ngày 11/1/2016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658</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6.5.10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Cardiff Metropolitan, Vương quốc 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659</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Koje,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6.5.12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Biên bản ghi nhớ với Tổ chức Châu Á vì sự phát triển Xã hội và chuyển đổi bền vững (ASSIST ASIA)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661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Tập đoàn Kone, Phần Lan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662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6.5.14</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Công văn về việc xin phép kết hợp với ESF tổ chức khóa hướng dẫn sử dụng mô hình Bipbop tại Trường CĐKT Lý Tự Trọng</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98" w:right="99"/>
              <w:jc w:val="center"/>
              <w:rPr>
                <w:rFonts w:ascii="Cambria"/>
                <w:sz w:val="26"/>
              </w:rPr>
            </w:pPr>
            <w:r>
              <w:rPr>
                <w:rFonts w:ascii="Cambria"/>
                <w:sz w:val="26"/>
              </w:rPr>
              <w:t>663</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103"/>
              <w:rPr>
                <w:rFonts w:ascii="Cambria"/>
                <w:sz w:val="26"/>
              </w:rPr>
            </w:pPr>
            <w:r>
              <w:rPr>
                <w:rFonts w:ascii="Cambria"/>
                <w:sz w:val="26"/>
              </w:rPr>
              <w:t>6.5.15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Tờ trình về việc tổ chức lớp chuyển giao phương pháp sư phạm và tập huấn về mô hình Bipbop và mô hình năng lượng mặt trời từ ngày 7/2 – 13/2/2015 cho 09  giảng viên</w:t>
            </w:r>
            <w:r>
              <w:rPr>
                <w:rFonts w:ascii="Cambria" w:hAnsi="Cambria"/>
                <w:spacing w:val="-8"/>
                <w:sz w:val="26"/>
              </w:rPr>
              <w:t xml:space="preserve"> </w:t>
            </w:r>
            <w:r>
              <w:rPr>
                <w:rFonts w:ascii="Cambria" w:hAnsi="Cambria"/>
                <w:sz w:val="26"/>
              </w:rPr>
              <w:t>khoa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664</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6.5.16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Danh sách giảng viên tham gia lớp tập huấn của dự án Đào tạo Điện chương trình Thợ Điện Xanh</w:t>
            </w:r>
          </w:p>
        </w:tc>
      </w:tr>
      <w:tr w:rsidR="007D6448">
        <w:trPr>
          <w:trHeight w:hRule="exact" w:val="550"/>
        </w:trPr>
        <w:tc>
          <w:tcPr>
            <w:tcW w:w="680" w:type="dxa"/>
          </w:tcPr>
          <w:p w:rsidR="007D6448" w:rsidRDefault="00B40502">
            <w:pPr>
              <w:pStyle w:val="TableParagraph"/>
              <w:spacing w:before="117"/>
              <w:ind w:left="98" w:right="99"/>
              <w:jc w:val="center"/>
              <w:rPr>
                <w:rFonts w:ascii="Cambria"/>
                <w:sz w:val="26"/>
              </w:rPr>
            </w:pPr>
            <w:r>
              <w:rPr>
                <w:rFonts w:ascii="Cambria"/>
                <w:sz w:val="26"/>
              </w:rPr>
              <w:t>665</w:t>
            </w:r>
          </w:p>
        </w:tc>
        <w:tc>
          <w:tcPr>
            <w:tcW w:w="881" w:type="dxa"/>
          </w:tcPr>
          <w:p w:rsidR="007D6448" w:rsidRDefault="00B40502">
            <w:pPr>
              <w:pStyle w:val="TableParagraph"/>
              <w:spacing w:before="117"/>
              <w:ind w:left="362"/>
              <w:rPr>
                <w:rFonts w:ascii="Cambria"/>
                <w:sz w:val="26"/>
              </w:rPr>
            </w:pPr>
            <w:r>
              <w:rPr>
                <w:rFonts w:ascii="Cambria"/>
                <w:w w:val="99"/>
                <w:sz w:val="26"/>
              </w:rPr>
              <w:t>7</w:t>
            </w:r>
          </w:p>
        </w:tc>
        <w:tc>
          <w:tcPr>
            <w:tcW w:w="994" w:type="dxa"/>
          </w:tcPr>
          <w:p w:rsidR="007D6448" w:rsidRDefault="00B40502">
            <w:pPr>
              <w:pStyle w:val="TableParagraph"/>
              <w:spacing w:before="117"/>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17"/>
              <w:ind w:left="103"/>
              <w:rPr>
                <w:rFonts w:ascii="Cambria"/>
                <w:sz w:val="26"/>
              </w:rPr>
            </w:pPr>
            <w:r>
              <w:rPr>
                <w:rFonts w:ascii="Cambria"/>
                <w:sz w:val="26"/>
              </w:rPr>
              <w:t>1.12.04</w:t>
            </w:r>
          </w:p>
        </w:tc>
        <w:tc>
          <w:tcPr>
            <w:tcW w:w="4962" w:type="dxa"/>
          </w:tcPr>
          <w:p w:rsidR="007D6448" w:rsidRDefault="00B40502">
            <w:pPr>
              <w:pStyle w:val="TableParagraph"/>
              <w:spacing w:before="112"/>
              <w:ind w:left="103" w:right="109"/>
              <w:rPr>
                <w:sz w:val="26"/>
              </w:rPr>
            </w:pPr>
            <w:r>
              <w:rPr>
                <w:sz w:val="26"/>
              </w:rPr>
              <w:t>Quy chế chi tiêu nội bộ năm học</w:t>
            </w:r>
          </w:p>
        </w:tc>
      </w:tr>
    </w:tbl>
    <w:p w:rsidR="007D6448" w:rsidRDefault="007D6448">
      <w:pPr>
        <w:rPr>
          <w:sz w:val="26"/>
        </w:rPr>
        <w:sectPr w:rsidR="007D6448">
          <w:footerReference w:type="default" r:id="rId3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666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7.1.01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Thông báo chế độ miễn gảm học phí, hỗ  trợ chi phí</w:t>
            </w:r>
            <w:r>
              <w:rPr>
                <w:rFonts w:ascii="Cambria" w:hAnsi="Cambria"/>
                <w:spacing w:val="-3"/>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667</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7.1.02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thu học phí năm học 2016, 2017, 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7</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7.2.01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Hồ sơ, sổ sách về quản lý tài chính theo quy định: Sổ quỹ tiền mặt; Sổ chi tiết chi hoạt</w:t>
            </w:r>
            <w:r>
              <w:rPr>
                <w:rFonts w:ascii="Cambria" w:hAnsi="Cambria"/>
                <w:spacing w:val="-4"/>
                <w:sz w:val="26"/>
              </w:rPr>
              <w:t xml:space="preserve"> </w:t>
            </w:r>
            <w:r>
              <w:rPr>
                <w:rFonts w:ascii="Cambria" w:hAnsi="Cambria"/>
                <w:sz w:val="26"/>
              </w:rPr>
              <w:t>động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669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chi tiết tài khoản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670</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671</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7.2.04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Tờ khai thuế GTGT; thuế TNDN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672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673</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7.3.01</w:t>
            </w:r>
          </w:p>
        </w:tc>
        <w:tc>
          <w:tcPr>
            <w:tcW w:w="1133" w:type="dxa"/>
          </w:tcPr>
          <w:p w:rsidR="007D6448" w:rsidRDefault="007D6448"/>
        </w:tc>
        <w:tc>
          <w:tcPr>
            <w:tcW w:w="4962" w:type="dxa"/>
          </w:tcPr>
          <w:p w:rsidR="007D6448" w:rsidRDefault="00B40502">
            <w:pPr>
              <w:pStyle w:val="TableParagraph"/>
              <w:tabs>
                <w:tab w:val="left" w:pos="961"/>
              </w:tabs>
              <w:ind w:left="103" w:right="103"/>
              <w:rPr>
                <w:rFonts w:ascii="Cambria" w:hAnsi="Cambria"/>
                <w:sz w:val="26"/>
              </w:rPr>
            </w:pPr>
            <w:r>
              <w:rPr>
                <w:rFonts w:ascii="Cambria" w:hAnsi="Cambria"/>
                <w:sz w:val="26"/>
              </w:rPr>
              <w:t>Quyết</w:t>
            </w:r>
            <w:r>
              <w:rPr>
                <w:rFonts w:ascii="Cambria" w:hAnsi="Cambria"/>
                <w:sz w:val="26"/>
              </w:rPr>
              <w:tab/>
              <w:t xml:space="preserve">định   giao   dự   toán   </w:t>
            </w:r>
            <w:r>
              <w:rPr>
                <w:rFonts w:ascii="Cambria" w:hAnsi="Cambria"/>
                <w:spacing w:val="45"/>
                <w:sz w:val="26"/>
              </w:rPr>
              <w:t xml:space="preserve"> </w:t>
            </w:r>
            <w:r>
              <w:rPr>
                <w:rFonts w:ascii="Cambria" w:hAnsi="Cambria"/>
                <w:sz w:val="26"/>
              </w:rPr>
              <w:t xml:space="preserve">năm  </w:t>
            </w:r>
            <w:r>
              <w:rPr>
                <w:rFonts w:ascii="Cambria" w:hAnsi="Cambria"/>
                <w:spacing w:val="26"/>
                <w:sz w:val="26"/>
              </w:rPr>
              <w:t xml:space="preserve"> </w:t>
            </w:r>
            <w:r>
              <w:rPr>
                <w:rFonts w:ascii="Cambria" w:hAnsi="Cambria"/>
                <w:sz w:val="26"/>
              </w:rPr>
              <w:t>2016,</w:t>
            </w:r>
            <w:r>
              <w:rPr>
                <w:rFonts w:ascii="Cambria" w:hAnsi="Cambria"/>
                <w:w w:val="99"/>
                <w:sz w:val="26"/>
              </w:rPr>
              <w:t xml:space="preserve"> </w:t>
            </w:r>
            <w:r>
              <w:rPr>
                <w:rFonts w:ascii="Cambria" w:hAnsi="Cambria"/>
                <w:sz w:val="26"/>
              </w:rPr>
              <w:t>2017,2018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674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7.2.05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675</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1.12.04</w:t>
            </w:r>
          </w:p>
        </w:tc>
        <w:tc>
          <w:tcPr>
            <w:tcW w:w="4962" w:type="dxa"/>
          </w:tcPr>
          <w:p w:rsidR="007D6448" w:rsidRDefault="00B40502">
            <w:pPr>
              <w:pStyle w:val="TableParagraph"/>
              <w:spacing w:before="9"/>
              <w:ind w:left="103" w:right="109"/>
              <w:rPr>
                <w:sz w:val="26"/>
              </w:rPr>
            </w:pPr>
            <w:r>
              <w:rPr>
                <w:sz w:val="26"/>
              </w:rPr>
              <w:t>Quy chế chi tiêu nội bộ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676</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7.3.02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Thống kê chi 3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lập dự toán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7</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7.4.02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số 19/2006/QĐ–BTC ngày 30/3/2006 về “Chế độ kế toán hành chính sự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giao dự toán thu chi NSNN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680</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7.2.05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681</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công tác kiểm tra tài chính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kê quỹ tiền mặt</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683</w:t>
            </w:r>
          </w:p>
        </w:tc>
        <w:tc>
          <w:tcPr>
            <w:tcW w:w="881" w:type="dxa"/>
          </w:tcPr>
          <w:p w:rsidR="007D6448" w:rsidRDefault="00B40502">
            <w:pPr>
              <w:pStyle w:val="TableParagraph"/>
              <w:spacing w:before="15"/>
              <w:ind w:left="362"/>
              <w:rPr>
                <w:rFonts w:ascii="Cambria"/>
                <w:sz w:val="26"/>
              </w:rPr>
            </w:pPr>
            <w:r>
              <w:rPr>
                <w:rFonts w:ascii="Cambria"/>
                <w:w w:val="99"/>
                <w:sz w:val="26"/>
              </w:rPr>
              <w:t>7</w:t>
            </w:r>
          </w:p>
        </w:tc>
        <w:tc>
          <w:tcPr>
            <w:tcW w:w="994" w:type="dxa"/>
          </w:tcPr>
          <w:p w:rsidR="007D6448" w:rsidRDefault="00B40502">
            <w:pPr>
              <w:pStyle w:val="TableParagraph"/>
              <w:spacing w:before="15"/>
              <w:jc w:val="center"/>
              <w:rPr>
                <w:rFonts w:ascii="Cambria"/>
                <w:sz w:val="26"/>
              </w:rPr>
            </w:pPr>
            <w:r>
              <w:rPr>
                <w:rFonts w:ascii="Cambria"/>
                <w:w w:val="99"/>
                <w:sz w:val="26"/>
              </w:rPr>
              <w:t>5</w:t>
            </w:r>
          </w:p>
        </w:tc>
        <w:tc>
          <w:tcPr>
            <w:tcW w:w="1241" w:type="dxa"/>
          </w:tcPr>
          <w:p w:rsidR="007D6448" w:rsidRDefault="00B40502">
            <w:pPr>
              <w:pStyle w:val="TableParagraph"/>
              <w:spacing w:before="15"/>
              <w:ind w:left="161"/>
              <w:rPr>
                <w:rFonts w:ascii="Cambria"/>
                <w:sz w:val="26"/>
              </w:rPr>
            </w:pPr>
            <w:r>
              <w:rPr>
                <w:rFonts w:ascii="Cambria"/>
                <w:sz w:val="26"/>
              </w:rPr>
              <w:t>7.5.03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và danh sách ban TTND</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686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7.5.06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kiểm điểm hoạt động của Ban TTND</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kiểm toán từ năm 2015- 2017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688</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7.5.08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công khai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công khai mua sắm, cho thuê tài sản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690</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7.5.10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Phòng, chống tham nhũng, lãng phí</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691</w:t>
            </w:r>
          </w:p>
        </w:tc>
        <w:tc>
          <w:tcPr>
            <w:tcW w:w="881" w:type="dxa"/>
          </w:tcPr>
          <w:p w:rsidR="007D6448" w:rsidRDefault="00B40502">
            <w:pPr>
              <w:pStyle w:val="TableParagraph"/>
              <w:spacing w:before="152"/>
              <w:ind w:left="362"/>
              <w:rPr>
                <w:rFonts w:ascii="Cambria"/>
                <w:sz w:val="26"/>
              </w:rPr>
            </w:pPr>
            <w:r>
              <w:rPr>
                <w:rFonts w:ascii="Cambria"/>
                <w:w w:val="99"/>
                <w:sz w:val="26"/>
              </w:rPr>
              <w:t>7</w:t>
            </w:r>
          </w:p>
        </w:tc>
        <w:tc>
          <w:tcPr>
            <w:tcW w:w="994" w:type="dxa"/>
          </w:tcPr>
          <w:p w:rsidR="007D6448" w:rsidRDefault="00B40502">
            <w:pPr>
              <w:pStyle w:val="TableParagraph"/>
              <w:spacing w:before="152"/>
              <w:jc w:val="center"/>
              <w:rPr>
                <w:rFonts w:ascii="Cambria"/>
                <w:sz w:val="26"/>
              </w:rPr>
            </w:pPr>
            <w:r>
              <w:rPr>
                <w:rFonts w:ascii="Cambria"/>
                <w:w w:val="99"/>
                <w:sz w:val="26"/>
              </w:rPr>
              <w:t>6</w:t>
            </w:r>
          </w:p>
        </w:tc>
        <w:tc>
          <w:tcPr>
            <w:tcW w:w="1241" w:type="dxa"/>
          </w:tcPr>
          <w:p w:rsidR="007D6448" w:rsidRDefault="00B40502">
            <w:pPr>
              <w:pStyle w:val="TableParagraph"/>
              <w:spacing w:before="152"/>
              <w:ind w:left="103"/>
              <w:rPr>
                <w:rFonts w:ascii="Cambria"/>
                <w:sz w:val="26"/>
              </w:rPr>
            </w:pPr>
            <w:r>
              <w:rPr>
                <w:rFonts w:ascii="Cambria"/>
                <w:sz w:val="26"/>
              </w:rPr>
              <w:t>7.6.01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đối chiếu kho bạc từ năm 2016 – 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xét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693</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quỹ tiền mặt</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694</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7.5.03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tài chính năm học</w:t>
            </w:r>
          </w:p>
        </w:tc>
      </w:tr>
      <w:tr w:rsidR="007D6448">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98" w:right="99"/>
              <w:jc w:val="center"/>
              <w:rPr>
                <w:rFonts w:ascii="Cambria"/>
                <w:sz w:val="26"/>
              </w:rPr>
            </w:pPr>
            <w:r>
              <w:rPr>
                <w:rFonts w:ascii="Cambria"/>
                <w:sz w:val="26"/>
              </w:rPr>
              <w:t>696</w:t>
            </w:r>
          </w:p>
        </w:tc>
        <w:tc>
          <w:tcPr>
            <w:tcW w:w="88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103"/>
              <w:rPr>
                <w:rFonts w:ascii="Cambria"/>
                <w:sz w:val="26"/>
              </w:rPr>
            </w:pPr>
            <w:r>
              <w:rPr>
                <w:rFonts w:ascii="Cambria"/>
                <w:sz w:val="26"/>
              </w:rPr>
              <w:t>8.1.01</w:t>
            </w:r>
          </w:p>
        </w:tc>
        <w:tc>
          <w:tcPr>
            <w:tcW w:w="1133" w:type="dxa"/>
          </w:tcPr>
          <w:p w:rsidR="007D6448" w:rsidRDefault="007D6448"/>
        </w:tc>
        <w:tc>
          <w:tcPr>
            <w:tcW w:w="4962" w:type="dxa"/>
          </w:tcPr>
          <w:p w:rsidR="007D6448" w:rsidRDefault="00B40502">
            <w:pPr>
              <w:pStyle w:val="TableParagraph"/>
              <w:spacing w:before="120"/>
              <w:ind w:left="103" w:right="100"/>
              <w:jc w:val="both"/>
              <w:rPr>
                <w:rFonts w:ascii="Cambria" w:hAnsi="Cambria"/>
                <w:sz w:val="26"/>
              </w:rPr>
            </w:pPr>
            <w:r>
              <w:rPr>
                <w:rFonts w:ascii="Cambria" w:hAnsi="Cambria"/>
                <w:sz w:val="26"/>
              </w:rPr>
              <w:t>Công văn về việc Tổ chức “Tuần sinh hoạt công dân-HSSV” trong các trường ĐH, CĐ, TCCN  năm  học    2016-2017,   2017-2018,</w:t>
            </w:r>
          </w:p>
          <w:p w:rsidR="007D6448" w:rsidRDefault="00B40502">
            <w:pPr>
              <w:pStyle w:val="TableParagraph"/>
              <w:ind w:left="103"/>
              <w:jc w:val="both"/>
              <w:rPr>
                <w:rFonts w:ascii="Cambria"/>
                <w:sz w:val="26"/>
              </w:rPr>
            </w:pPr>
            <w:r>
              <w:rPr>
                <w:rFonts w:ascii="Cambria"/>
                <w:sz w:val="26"/>
              </w:rPr>
              <w:t>2018-2019</w:t>
            </w:r>
          </w:p>
        </w:tc>
      </w:tr>
    </w:tbl>
    <w:p w:rsidR="007D6448" w:rsidRDefault="007D6448">
      <w:pPr>
        <w:jc w:val="both"/>
        <w:rPr>
          <w:rFonts w:ascii="Cambria"/>
          <w:sz w:val="26"/>
        </w:rPr>
        <w:sectPr w:rsidR="007D6448">
          <w:footerReference w:type="default" r:id="rId4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697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8.1.02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về việc tổ chức “Tuần sinh hoạt công dân-HSSV” năm học 2016-2017, 2017-2018,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8.1.03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Công văn xin hỗ trợ báo cáo viên cho HSSV trong đầu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8.1.04</w:t>
            </w:r>
          </w:p>
        </w:tc>
        <w:tc>
          <w:tcPr>
            <w:tcW w:w="1133" w:type="dxa"/>
          </w:tcPr>
          <w:p w:rsidR="007D6448" w:rsidRDefault="007D6448"/>
        </w:tc>
        <w:tc>
          <w:tcPr>
            <w:tcW w:w="4962" w:type="dxa"/>
          </w:tcPr>
          <w:p w:rsidR="007D6448" w:rsidRDefault="00B40502">
            <w:pPr>
              <w:pStyle w:val="TableParagraph"/>
              <w:ind w:left="103" w:right="98"/>
              <w:rPr>
                <w:rFonts w:ascii="Cambria" w:hAnsi="Cambria"/>
                <w:sz w:val="26"/>
              </w:rPr>
            </w:pPr>
            <w:r>
              <w:rPr>
                <w:rFonts w:ascii="Cambria" w:hAnsi="Cambria"/>
                <w:sz w:val="26"/>
              </w:rPr>
              <w:t>Thời khóa biểu “Tuần sinh hoạt công dân-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700</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before="9"/>
              <w:ind w:left="103" w:right="109"/>
              <w:rPr>
                <w:sz w:val="26"/>
              </w:rPr>
            </w:pPr>
            <w:r>
              <w:rPr>
                <w:sz w:val="26"/>
              </w:rPr>
              <w:t>Sổ tay giáo dục định hướng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701</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8.1.05</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Báo cáo về Kết quả triển khai sinh hoạt Giáo dục định hướng “Tuần sinh hoạt công dân-HSSV”   năm   học   2016-2017,   2017-</w:t>
            </w:r>
          </w:p>
          <w:p w:rsidR="007D6448" w:rsidRDefault="00B40502">
            <w:pPr>
              <w:pStyle w:val="TableParagraph"/>
              <w:ind w:left="103"/>
              <w:jc w:val="both"/>
              <w:rPr>
                <w:rFonts w:ascii="Cambria"/>
                <w:sz w:val="26"/>
              </w:rPr>
            </w:pPr>
            <w:r>
              <w:rPr>
                <w:rFonts w:ascii="Cambria"/>
                <w:sz w:val="26"/>
              </w:rPr>
              <w:t>2018, 2018-2019</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702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8.1.06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Công việc của GVCN-CVHT theo các bậc đào tạo từng tháng theo năm học 2016-2017, 2017-2018, 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2.1.09</w:t>
            </w:r>
          </w:p>
        </w:tc>
        <w:tc>
          <w:tcPr>
            <w:tcW w:w="4962" w:type="dxa"/>
          </w:tcPr>
          <w:p w:rsidR="007D6448" w:rsidRDefault="00B40502">
            <w:pPr>
              <w:pStyle w:val="TableParagraph"/>
              <w:spacing w:before="9"/>
              <w:ind w:left="103" w:right="109"/>
              <w:rPr>
                <w:sz w:val="26"/>
              </w:rPr>
            </w:pPr>
            <w:r>
              <w:rPr>
                <w:sz w:val="26"/>
              </w:rPr>
              <w:t>Niên giám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706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919"/>
        </w:trPr>
        <w:tc>
          <w:tcPr>
            <w:tcW w:w="680" w:type="dxa"/>
          </w:tcPr>
          <w:p w:rsidR="007D6448" w:rsidRDefault="007D6448">
            <w:pPr>
              <w:pStyle w:val="TableParagraph"/>
              <w:spacing w:before="3"/>
              <w:rPr>
                <w:b/>
                <w:sz w:val="26"/>
              </w:rPr>
            </w:pPr>
          </w:p>
          <w:p w:rsidR="007D6448" w:rsidRDefault="00B40502">
            <w:pPr>
              <w:pStyle w:val="TableParagraph"/>
              <w:ind w:left="98" w:right="99"/>
              <w:jc w:val="center"/>
              <w:rPr>
                <w:rFonts w:ascii="Cambria"/>
                <w:sz w:val="26"/>
              </w:rPr>
            </w:pPr>
            <w:r>
              <w:rPr>
                <w:rFonts w:ascii="Cambria"/>
                <w:sz w:val="26"/>
              </w:rPr>
              <w:t>707</w:t>
            </w:r>
          </w:p>
        </w:tc>
        <w:tc>
          <w:tcPr>
            <w:tcW w:w="881" w:type="dxa"/>
          </w:tcPr>
          <w:p w:rsidR="007D6448" w:rsidRDefault="007D6448">
            <w:pPr>
              <w:pStyle w:val="TableParagraph"/>
              <w:spacing w:before="3"/>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3"/>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3"/>
              <w:rPr>
                <w:b/>
                <w:sz w:val="26"/>
              </w:rPr>
            </w:pPr>
          </w:p>
          <w:p w:rsidR="007D6448" w:rsidRDefault="00B40502">
            <w:pPr>
              <w:pStyle w:val="TableParagraph"/>
              <w:ind w:left="103"/>
              <w:rPr>
                <w:rFonts w:ascii="Cambria"/>
                <w:sz w:val="26"/>
              </w:rPr>
            </w:pPr>
            <w:r>
              <w:rPr>
                <w:rFonts w:ascii="Cambria"/>
                <w:sz w:val="26"/>
              </w:rPr>
              <w:t>1.12.06</w:t>
            </w:r>
          </w:p>
        </w:tc>
        <w:tc>
          <w:tcPr>
            <w:tcW w:w="4962" w:type="dxa"/>
          </w:tcPr>
          <w:p w:rsidR="007D6448" w:rsidRDefault="00B40502">
            <w:pPr>
              <w:pStyle w:val="TableParagraph"/>
              <w:spacing w:line="242" w:lineRule="auto"/>
              <w:ind w:left="103" w:right="101"/>
              <w:jc w:val="both"/>
              <w:rPr>
                <w:rFonts w:ascii="Cambria" w:hAnsi="Cambria"/>
                <w:sz w:val="26"/>
              </w:rPr>
            </w:pPr>
            <w:r>
              <w:rPr>
                <w:sz w:val="26"/>
              </w:rPr>
              <w:t xml:space="preserve">Thông báo về việc Hướng dẩn thủ tục miễn, giảm học phí năm học </w:t>
            </w:r>
            <w:r>
              <w:rPr>
                <w:rFonts w:ascii="Cambria" w:hAnsi="Cambria"/>
                <w:sz w:val="26"/>
              </w:rPr>
              <w:t>2015-2016, 2016- 2017, 2017-2018</w:t>
            </w:r>
          </w:p>
        </w:tc>
      </w:tr>
      <w:tr w:rsidR="007D6448">
        <w:trPr>
          <w:trHeight w:hRule="exact" w:val="908"/>
        </w:trPr>
        <w:tc>
          <w:tcPr>
            <w:tcW w:w="680" w:type="dxa"/>
          </w:tcPr>
          <w:p w:rsidR="007D6448" w:rsidRDefault="007D6448">
            <w:pPr>
              <w:pStyle w:val="TableParagraph"/>
              <w:spacing w:before="8"/>
              <w:rPr>
                <w:b/>
                <w:sz w:val="25"/>
              </w:rPr>
            </w:pPr>
          </w:p>
          <w:p w:rsidR="007D6448" w:rsidRDefault="00B40502">
            <w:pPr>
              <w:pStyle w:val="TableParagraph"/>
              <w:ind w:left="98" w:right="99"/>
              <w:jc w:val="center"/>
              <w:rPr>
                <w:rFonts w:ascii="Cambria"/>
                <w:sz w:val="26"/>
              </w:rPr>
            </w:pPr>
            <w:r>
              <w:rPr>
                <w:rFonts w:ascii="Cambria"/>
                <w:sz w:val="26"/>
              </w:rPr>
              <w:t>708</w:t>
            </w:r>
          </w:p>
        </w:tc>
        <w:tc>
          <w:tcPr>
            <w:tcW w:w="881" w:type="dxa"/>
          </w:tcPr>
          <w:p w:rsidR="007D6448" w:rsidRDefault="007D6448">
            <w:pPr>
              <w:pStyle w:val="TableParagraph"/>
              <w:spacing w:before="8"/>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8"/>
              <w:rPr>
                <w:b/>
                <w:sz w:val="25"/>
              </w:rPr>
            </w:pPr>
          </w:p>
          <w:p w:rsidR="007D6448" w:rsidRDefault="00B40502">
            <w:pPr>
              <w:pStyle w:val="TableParagraph"/>
              <w:ind w:left="103"/>
              <w:rPr>
                <w:rFonts w:ascii="Cambria"/>
                <w:sz w:val="26"/>
              </w:rPr>
            </w:pPr>
            <w:r>
              <w:rPr>
                <w:rFonts w:ascii="Cambria"/>
                <w:sz w:val="26"/>
              </w:rPr>
              <w:t>1.12.07</w:t>
            </w:r>
          </w:p>
        </w:tc>
        <w:tc>
          <w:tcPr>
            <w:tcW w:w="4962" w:type="dxa"/>
          </w:tcPr>
          <w:p w:rsidR="007D6448" w:rsidRDefault="00B40502">
            <w:pPr>
              <w:pStyle w:val="TableParagraph"/>
              <w:ind w:left="103" w:right="107"/>
              <w:jc w:val="both"/>
              <w:rPr>
                <w:sz w:val="26"/>
              </w:rPr>
            </w:pPr>
            <w:r>
              <w:rPr>
                <w:sz w:val="26"/>
              </w:rPr>
              <w:t>Biểu thống kê số liệu ký xác nhận cho HSSV để bổ túc hồ sơ vay vốn tại các ngân hàng chính sách tại địa phương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8.2.01</w:t>
            </w:r>
          </w:p>
        </w:tc>
        <w:tc>
          <w:tcPr>
            <w:tcW w:w="1133" w:type="dxa"/>
          </w:tcPr>
          <w:p w:rsidR="007D6448" w:rsidRDefault="007D6448"/>
        </w:tc>
        <w:tc>
          <w:tcPr>
            <w:tcW w:w="4962" w:type="dxa"/>
          </w:tcPr>
          <w:p w:rsidR="007D6448" w:rsidRDefault="00B40502">
            <w:pPr>
              <w:pStyle w:val="TableParagraph"/>
              <w:ind w:left="103" w:right="95"/>
              <w:rPr>
                <w:rFonts w:ascii="Cambria" w:hAnsi="Cambria"/>
                <w:sz w:val="26"/>
              </w:rPr>
            </w:pPr>
            <w:r>
              <w:rPr>
                <w:rFonts w:ascii="Cambria" w:hAnsi="Cambria"/>
                <w:sz w:val="26"/>
              </w:rPr>
              <w:t>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710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8.2.02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Giấy xác nhận là HSSV để hưởng chính sách ưu đãi tại địa</w:t>
            </w:r>
            <w:r>
              <w:rPr>
                <w:rFonts w:ascii="Cambria" w:hAnsi="Cambria"/>
                <w:spacing w:val="-8"/>
                <w:sz w:val="26"/>
              </w:rPr>
              <w:t xml:space="preserve"> </w:t>
            </w:r>
            <w:r>
              <w:rPr>
                <w:rFonts w:ascii="Cambria" w:hAnsi="Cambria"/>
                <w:sz w:val="26"/>
              </w:rPr>
              <w:t>phương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8.2.03</w:t>
            </w:r>
          </w:p>
        </w:tc>
        <w:tc>
          <w:tcPr>
            <w:tcW w:w="1133" w:type="dxa"/>
          </w:tcPr>
          <w:p w:rsidR="007D6448" w:rsidRDefault="007D6448"/>
        </w:tc>
        <w:tc>
          <w:tcPr>
            <w:tcW w:w="4962" w:type="dxa"/>
          </w:tcPr>
          <w:p w:rsidR="007D6448" w:rsidRDefault="00B40502">
            <w:pPr>
              <w:pStyle w:val="TableParagraph"/>
              <w:tabs>
                <w:tab w:val="left" w:pos="861"/>
                <w:tab w:val="left" w:pos="1472"/>
                <w:tab w:val="left" w:pos="2049"/>
                <w:tab w:val="left" w:pos="3556"/>
              </w:tabs>
              <w:ind w:left="103" w:right="100"/>
              <w:rPr>
                <w:rFonts w:ascii="Cambria" w:hAnsi="Cambria"/>
                <w:sz w:val="26"/>
              </w:rPr>
            </w:pPr>
            <w:r>
              <w:rPr>
                <w:rFonts w:ascii="Cambria" w:hAnsi="Cambria"/>
                <w:sz w:val="26"/>
              </w:rPr>
              <w:t>Quyết định và danh sách HSSV được miễn giảm</w:t>
            </w:r>
            <w:r>
              <w:rPr>
                <w:rFonts w:ascii="Cambria" w:hAnsi="Cambria"/>
                <w:sz w:val="26"/>
              </w:rPr>
              <w:tab/>
              <w:t>học</w:t>
            </w:r>
            <w:r>
              <w:rPr>
                <w:rFonts w:ascii="Cambria" w:hAnsi="Cambria"/>
                <w:sz w:val="26"/>
              </w:rPr>
              <w:tab/>
              <w:t>phí</w:t>
            </w:r>
            <w:r>
              <w:rPr>
                <w:rFonts w:ascii="Cambria" w:hAnsi="Cambria"/>
                <w:sz w:val="26"/>
              </w:rPr>
              <w:tab/>
              <w:t>2015-2016,</w:t>
            </w:r>
            <w:r>
              <w:rPr>
                <w:rFonts w:ascii="Cambria" w:hAnsi="Cambria"/>
                <w:sz w:val="26"/>
              </w:rPr>
              <w:tab/>
              <w:t>2016-2017,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712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8.2.04</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và danh sách xét cấp học bổng khuyến khích học tập cho HSSV từng học kỳ  theo  năm  học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713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8.2.05</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và danh sách nữ sinh kỹ thuật được chọn để trao học bổng “Nữ sinh kỹ thuật    HEEAP”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714</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8.2.06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Kế hoạch, thông báo và danh sách HSSV được nhận học bổng do các doanh nghiệp tài trợ hàng năm</w:t>
            </w:r>
          </w:p>
        </w:tc>
      </w:tr>
    </w:tbl>
    <w:p w:rsidR="007D6448" w:rsidRDefault="007D6448">
      <w:pPr>
        <w:jc w:val="both"/>
        <w:rPr>
          <w:rFonts w:ascii="Cambria" w:hAnsi="Cambria"/>
          <w:sz w:val="26"/>
        </w:rPr>
        <w:sectPr w:rsidR="007D6448">
          <w:footerReference w:type="default" r:id="rId4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8.2.07</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Kế hoạch và thông báo khám sức khỏe cho HSSV   đầu   năm   học   2016-2017,   2017-</w:t>
            </w:r>
          </w:p>
          <w:p w:rsidR="007D6448" w:rsidRDefault="00B40502">
            <w:pPr>
              <w:pStyle w:val="TableParagraph"/>
              <w:ind w:left="103" w:right="109"/>
              <w:rPr>
                <w:rFonts w:ascii="Cambria"/>
                <w:sz w:val="26"/>
              </w:rPr>
            </w:pPr>
            <w:r>
              <w:rPr>
                <w:rFonts w:ascii="Cambria"/>
                <w:sz w:val="26"/>
              </w:rPr>
              <w:t>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716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khám sức khỏe năm học 2016- 2017,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8.2.09</w:t>
            </w:r>
          </w:p>
        </w:tc>
        <w:tc>
          <w:tcPr>
            <w:tcW w:w="1133" w:type="dxa"/>
          </w:tcPr>
          <w:p w:rsidR="007D6448" w:rsidRDefault="007D6448"/>
        </w:tc>
        <w:tc>
          <w:tcPr>
            <w:tcW w:w="4962" w:type="dxa"/>
          </w:tcPr>
          <w:p w:rsidR="007D6448" w:rsidRDefault="00B40502">
            <w:pPr>
              <w:pStyle w:val="TableParagraph"/>
              <w:ind w:left="103" w:right="101"/>
              <w:rPr>
                <w:rFonts w:ascii="Cambria" w:hAnsi="Cambria"/>
                <w:sz w:val="26"/>
              </w:rPr>
            </w:pPr>
            <w:r>
              <w:rPr>
                <w:rFonts w:ascii="Cambria" w:hAnsi="Cambria"/>
                <w:sz w:val="26"/>
              </w:rPr>
              <w:t xml:space="preserve">Các hợp đồng đóng bảo hiểm Y tế cho HSSV   năm   học   2016-2017, </w:t>
            </w:r>
            <w:r>
              <w:rPr>
                <w:rFonts w:ascii="Cambria" w:hAnsi="Cambria"/>
                <w:spacing w:val="46"/>
                <w:sz w:val="26"/>
              </w:rPr>
              <w:t xml:space="preserve"> </w:t>
            </w:r>
            <w:r>
              <w:rPr>
                <w:rFonts w:ascii="Cambria" w:hAnsi="Cambria"/>
                <w:sz w:val="26"/>
              </w:rPr>
              <w:t>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hợp đồng đóng bảo hiểm tai nạn cho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719</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Borders>
              <w:bottom w:val="single" w:sz="4" w:space="0" w:color="000000"/>
            </w:tcBorders>
          </w:tcPr>
          <w:p w:rsidR="007D6448" w:rsidRDefault="007D6448"/>
        </w:tc>
        <w:tc>
          <w:tcPr>
            <w:tcW w:w="1133"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4962" w:type="dxa"/>
            <w:tcBorders>
              <w:bottom w:val="single" w:sz="4" w:space="0" w:color="000000"/>
            </w:tcBorders>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720</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8</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3</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4.9.05</w:t>
            </w:r>
          </w:p>
        </w:tc>
        <w:tc>
          <w:tcPr>
            <w:tcW w:w="4962" w:type="dxa"/>
            <w:tcBorders>
              <w:top w:val="single" w:sz="4" w:space="0" w:color="000000"/>
            </w:tcBorders>
          </w:tcPr>
          <w:p w:rsidR="007D6448" w:rsidRDefault="00B40502">
            <w:pPr>
              <w:pStyle w:val="TableParagraph"/>
              <w:spacing w:before="9"/>
              <w:ind w:left="103" w:right="109"/>
              <w:rPr>
                <w:sz w:val="26"/>
              </w:rPr>
            </w:pPr>
            <w:r>
              <w:rPr>
                <w:sz w:val="26"/>
              </w:rPr>
              <w:t>Sổ tay giáo dục định hướng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721</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8.3.01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tổ chức kỳ thi Olympic giỏi nghề</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1341/QĐ-LTT-CTCT ngày 12/10/2016 khen thưởng thủ khoa tuyển sinh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và Danh sách khen thưởng cho HSSV đạt xuất sắc, giỏi, khá năm học 2015- 2016,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và Danh sách khen thưởng cho HSSV là cán bộ lớp tích cực học kỳ, năm học 2015-2016, 2016-2017, 2017-2018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725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8.3.05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đạt giải trong các kỳ thi giỏi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8.3.06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Quyết định khen thưởng HSSV trong các  kỳ thi Olympic các môn</w:t>
            </w:r>
            <w:r>
              <w:rPr>
                <w:rFonts w:ascii="Cambria" w:hAnsi="Cambria"/>
                <w:spacing w:val="-11"/>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727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8.3.07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tham gia tích cực công tác xã hội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8.3.08</w:t>
            </w:r>
          </w:p>
        </w:tc>
        <w:tc>
          <w:tcPr>
            <w:tcW w:w="1133" w:type="dxa"/>
          </w:tcPr>
          <w:p w:rsidR="007D6448" w:rsidRDefault="007D6448"/>
        </w:tc>
        <w:tc>
          <w:tcPr>
            <w:tcW w:w="4962" w:type="dxa"/>
          </w:tcPr>
          <w:p w:rsidR="007D6448" w:rsidRDefault="00B40502">
            <w:pPr>
              <w:pStyle w:val="TableParagraph"/>
              <w:ind w:left="103" w:right="109"/>
              <w:jc w:val="both"/>
              <w:rPr>
                <w:rFonts w:ascii="Cambria" w:hAnsi="Cambria"/>
                <w:sz w:val="26"/>
              </w:rPr>
            </w:pPr>
            <w:r>
              <w:rPr>
                <w:rFonts w:ascii="Cambria" w:hAnsi="Cambria"/>
                <w:sz w:val="26"/>
              </w:rPr>
              <w:t>Các Quyết định và Danh sách miễn, giảm học phí cho HSSV có hoàn cảnh đặc biệt khó khăn, con CB – GV – NV trong trường</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8.3.09</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Kế hoạch, thông báo và danh sách HSSV được nhận học bổng do các doanh nghiệp tài trợ hàng năm</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730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8.3.10</w:t>
            </w:r>
          </w:p>
        </w:tc>
        <w:tc>
          <w:tcPr>
            <w:tcW w:w="1133" w:type="dxa"/>
          </w:tcPr>
          <w:p w:rsidR="007D6448" w:rsidRDefault="007D6448"/>
        </w:tc>
        <w:tc>
          <w:tcPr>
            <w:tcW w:w="4962" w:type="dxa"/>
          </w:tcPr>
          <w:p w:rsidR="007D6448" w:rsidRDefault="00B40502">
            <w:pPr>
              <w:pStyle w:val="TableParagraph"/>
              <w:spacing w:before="120"/>
              <w:ind w:left="103" w:right="163"/>
              <w:rPr>
                <w:rFonts w:ascii="Cambria" w:hAnsi="Cambria"/>
                <w:sz w:val="26"/>
              </w:rPr>
            </w:pPr>
            <w:r>
              <w:rPr>
                <w:rFonts w:ascii="Cambria" w:hAnsi="Cambria"/>
                <w:sz w:val="26"/>
              </w:rPr>
              <w:t>Quyết định, thông báo xét cấp học bổng “Lý Tự Trọng – Tiếp bước đến</w:t>
            </w:r>
            <w:r>
              <w:rPr>
                <w:rFonts w:ascii="Cambria" w:hAnsi="Cambria"/>
                <w:spacing w:val="-10"/>
                <w:sz w:val="26"/>
              </w:rPr>
              <w:t xml:space="preserve"> </w:t>
            </w:r>
            <w:r>
              <w:rPr>
                <w:rFonts w:ascii="Cambria" w:hAnsi="Cambria"/>
                <w:sz w:val="26"/>
              </w:rPr>
              <w:t>trường”</w:t>
            </w:r>
          </w:p>
        </w:tc>
      </w:tr>
      <w:tr w:rsidR="007D6448">
        <w:trPr>
          <w:trHeight w:hRule="exact" w:val="1164"/>
        </w:trPr>
        <w:tc>
          <w:tcPr>
            <w:tcW w:w="680" w:type="dxa"/>
          </w:tcPr>
          <w:p w:rsidR="007D6448" w:rsidRDefault="007D6448">
            <w:pPr>
              <w:pStyle w:val="TableParagraph"/>
              <w:spacing w:before="11"/>
              <w:rPr>
                <w:b/>
                <w:sz w:val="36"/>
              </w:rPr>
            </w:pPr>
          </w:p>
          <w:p w:rsidR="007D6448" w:rsidRDefault="00B40502">
            <w:pPr>
              <w:pStyle w:val="TableParagraph"/>
              <w:ind w:left="98" w:right="99"/>
              <w:jc w:val="center"/>
              <w:rPr>
                <w:rFonts w:ascii="Cambria"/>
                <w:sz w:val="26"/>
              </w:rPr>
            </w:pPr>
            <w:r>
              <w:rPr>
                <w:rFonts w:ascii="Cambria"/>
                <w:sz w:val="26"/>
              </w:rPr>
              <w:t>731</w:t>
            </w:r>
          </w:p>
        </w:tc>
        <w:tc>
          <w:tcPr>
            <w:tcW w:w="881" w:type="dxa"/>
          </w:tcPr>
          <w:p w:rsidR="007D6448" w:rsidRDefault="007D6448">
            <w:pPr>
              <w:pStyle w:val="TableParagraph"/>
              <w:spacing w:before="11"/>
              <w:rPr>
                <w:b/>
                <w:sz w:val="3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1"/>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11"/>
              <w:rPr>
                <w:b/>
                <w:sz w:val="36"/>
              </w:rPr>
            </w:pPr>
          </w:p>
          <w:p w:rsidR="007D6448" w:rsidRDefault="00B40502">
            <w:pPr>
              <w:pStyle w:val="TableParagraph"/>
              <w:ind w:left="103"/>
              <w:rPr>
                <w:rFonts w:ascii="Cambria"/>
                <w:sz w:val="26"/>
              </w:rPr>
            </w:pPr>
            <w:r>
              <w:rPr>
                <w:rFonts w:ascii="Cambria"/>
                <w:sz w:val="26"/>
              </w:rPr>
              <w:t>8.3.11</w:t>
            </w:r>
          </w:p>
        </w:tc>
        <w:tc>
          <w:tcPr>
            <w:tcW w:w="1133" w:type="dxa"/>
          </w:tcPr>
          <w:p w:rsidR="007D6448" w:rsidRDefault="007D6448"/>
        </w:tc>
        <w:tc>
          <w:tcPr>
            <w:tcW w:w="4962" w:type="dxa"/>
          </w:tcPr>
          <w:p w:rsidR="007D6448" w:rsidRDefault="00B40502">
            <w:pPr>
              <w:pStyle w:val="TableParagraph"/>
              <w:spacing w:before="120"/>
              <w:ind w:left="103" w:right="106"/>
              <w:jc w:val="both"/>
              <w:rPr>
                <w:rFonts w:ascii="Cambria" w:hAnsi="Cambria"/>
                <w:sz w:val="26"/>
              </w:rPr>
            </w:pPr>
            <w:r>
              <w:rPr>
                <w:rFonts w:ascii="Cambria" w:hAnsi="Cambria"/>
                <w:sz w:val="26"/>
              </w:rPr>
              <w:t>Quyết định về việc Ban hành quy định sử dụng thẻ giữ xe miễn phí dành cho BCH Đoàn thanh niên – Hội sinh viên trường</w:t>
            </w:r>
          </w:p>
        </w:tc>
      </w:tr>
      <w:tr w:rsidR="007D6448">
        <w:trPr>
          <w:trHeight w:hRule="exact" w:val="1166"/>
        </w:trPr>
        <w:tc>
          <w:tcPr>
            <w:tcW w:w="680" w:type="dxa"/>
          </w:tcPr>
          <w:p w:rsidR="007D6448" w:rsidRDefault="007D6448">
            <w:pPr>
              <w:pStyle w:val="TableParagraph"/>
              <w:spacing w:before="1"/>
              <w:rPr>
                <w:b/>
                <w:sz w:val="37"/>
              </w:rPr>
            </w:pPr>
          </w:p>
          <w:p w:rsidR="007D6448" w:rsidRDefault="00B40502">
            <w:pPr>
              <w:pStyle w:val="TableParagraph"/>
              <w:spacing w:before="1"/>
              <w:ind w:left="98" w:right="99"/>
              <w:jc w:val="center"/>
              <w:rPr>
                <w:rFonts w:ascii="Cambria"/>
                <w:sz w:val="26"/>
              </w:rPr>
            </w:pPr>
            <w:r>
              <w:rPr>
                <w:rFonts w:ascii="Cambria"/>
                <w:sz w:val="26"/>
              </w:rPr>
              <w:t>732</w:t>
            </w:r>
          </w:p>
        </w:tc>
        <w:tc>
          <w:tcPr>
            <w:tcW w:w="881" w:type="dxa"/>
          </w:tcPr>
          <w:p w:rsidR="007D6448" w:rsidRDefault="007D6448">
            <w:pPr>
              <w:pStyle w:val="TableParagraph"/>
              <w:spacing w:before="1"/>
              <w:rPr>
                <w:b/>
                <w:sz w:val="37"/>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
              <w:rPr>
                <w:b/>
                <w:sz w:val="37"/>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1"/>
              <w:rPr>
                <w:b/>
                <w:sz w:val="37"/>
              </w:rPr>
            </w:pPr>
          </w:p>
          <w:p w:rsidR="007D6448" w:rsidRDefault="00B40502">
            <w:pPr>
              <w:pStyle w:val="TableParagraph"/>
              <w:spacing w:before="1"/>
              <w:ind w:left="103"/>
              <w:rPr>
                <w:rFonts w:ascii="Cambria"/>
                <w:sz w:val="26"/>
              </w:rPr>
            </w:pPr>
            <w:r>
              <w:rPr>
                <w:rFonts w:ascii="Cambria"/>
                <w:sz w:val="26"/>
              </w:rPr>
              <w:t>8.3.12</w:t>
            </w:r>
          </w:p>
        </w:tc>
        <w:tc>
          <w:tcPr>
            <w:tcW w:w="1133" w:type="dxa"/>
          </w:tcPr>
          <w:p w:rsidR="007D6448" w:rsidRDefault="007D6448"/>
        </w:tc>
        <w:tc>
          <w:tcPr>
            <w:tcW w:w="4962" w:type="dxa"/>
          </w:tcPr>
          <w:p w:rsidR="007D6448" w:rsidRDefault="00B40502">
            <w:pPr>
              <w:pStyle w:val="TableParagraph"/>
              <w:spacing w:before="122"/>
              <w:ind w:left="103" w:right="103"/>
              <w:jc w:val="both"/>
              <w:rPr>
                <w:rFonts w:ascii="Cambria" w:hAnsi="Cambria"/>
                <w:sz w:val="26"/>
              </w:rPr>
            </w:pPr>
            <w:r>
              <w:rPr>
                <w:rFonts w:ascii="Cambria" w:hAnsi="Cambria"/>
                <w:sz w:val="26"/>
              </w:rPr>
              <w:t>Thông báo về việc nhận và xét hồ sơ xây dựng nhà tình bạn trong chiến dịch tình nguyện mùa hè xanh năm 2017</w:t>
            </w:r>
          </w:p>
        </w:tc>
      </w:tr>
    </w:tbl>
    <w:p w:rsidR="007D6448" w:rsidRDefault="007D6448">
      <w:pPr>
        <w:jc w:val="both"/>
        <w:rPr>
          <w:rFonts w:ascii="Cambria" w:hAnsi="Cambria"/>
          <w:sz w:val="26"/>
        </w:rPr>
        <w:sectPr w:rsidR="007D6448">
          <w:footerReference w:type="default" r:id="rId4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733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8.3.13</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Kế hoạch, thông báo về việc thành lập đường dây nóng tiếp nhận thông tin và hỗ trợ HSSV trường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Hội đồng tuyển sinh và các bộ phận giúp việc để tiến hành công tác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Website lttc.edu.vn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736</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8.4.03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chụp các bảng thông báo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737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rơi tuyển sinh, Giấy báo trúng tuyển, Danh sách trúng tuyển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về Ban hành Nội quy đối với HSSV hệ chính quy của Trường Cao đẳng Kỹ thuật Lý Tự Trọng TP.Hồ Chí Minh</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spacing w:before="1"/>
              <w:ind w:left="98" w:right="99"/>
              <w:jc w:val="center"/>
              <w:rPr>
                <w:rFonts w:ascii="Cambria"/>
                <w:sz w:val="26"/>
              </w:rPr>
            </w:pPr>
            <w:r>
              <w:rPr>
                <w:rFonts w:ascii="Cambria"/>
                <w:sz w:val="26"/>
              </w:rPr>
              <w:t>739</w:t>
            </w:r>
          </w:p>
        </w:tc>
        <w:tc>
          <w:tcPr>
            <w:tcW w:w="881" w:type="dxa"/>
          </w:tcPr>
          <w:p w:rsidR="007D6448" w:rsidRDefault="007D6448">
            <w:pPr>
              <w:pStyle w:val="TableParagraph"/>
              <w:spacing w:before="8"/>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spacing w:before="1"/>
              <w:ind w:left="103"/>
              <w:rPr>
                <w:rFonts w:ascii="Cambria"/>
                <w:sz w:val="26"/>
              </w:rPr>
            </w:pPr>
            <w:r>
              <w:rPr>
                <w:rFonts w:ascii="Cambria"/>
                <w:sz w:val="26"/>
              </w:rPr>
              <w:t>8.4.06</w:t>
            </w:r>
          </w:p>
        </w:tc>
        <w:tc>
          <w:tcPr>
            <w:tcW w:w="1133" w:type="dxa"/>
          </w:tcPr>
          <w:p w:rsidR="007D6448" w:rsidRDefault="007D6448"/>
        </w:tc>
        <w:tc>
          <w:tcPr>
            <w:tcW w:w="4962" w:type="dxa"/>
          </w:tcPr>
          <w:p w:rsidR="007D6448" w:rsidRDefault="00B40502">
            <w:pPr>
              <w:pStyle w:val="TableParagraph"/>
              <w:spacing w:before="3"/>
              <w:ind w:left="103" w:right="107"/>
              <w:jc w:val="both"/>
              <w:rPr>
                <w:rFonts w:ascii="Cambria" w:hAnsi="Cambria"/>
                <w:sz w:val="26"/>
              </w:rPr>
            </w:pPr>
            <w:r>
              <w:rPr>
                <w:rFonts w:ascii="Cambria" w:hAnsi="Cambria"/>
                <w:sz w:val="26"/>
              </w:rPr>
              <w:t>Quyết định về Ban hành Nội quy Ký túc xá của Trường Cao đẳng Kỹ thuật Lý Tự Trọng TP.Hồ Chí</w:t>
            </w:r>
            <w:r>
              <w:rPr>
                <w:rFonts w:ascii="Cambria" w:hAnsi="Cambria"/>
                <w:spacing w:val="-7"/>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8.4.07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Bộ Ngân hàng câu hỏi, đề thi trên phần mềm EMS-PMT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742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khảo thí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diện tích mặt bằng hiện nay của Ký túc xá</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đề xuất lắp đặt bổ sung trang thiết bị phụ vụ HSSV ở ký túc xá</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745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8.5.03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Đầu thu Pantesat HD-2008 truyền hình số mặt đất</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746</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8.5.04</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Hợp đồng số: 028/HĐHT/NETNAM-CĐKT LTT/2017 về hợp tác cung cấp dịch vụ  Wifi tại KTX Trường Cao đẳng Kỹ thuật Lý Tự Trọng</w:t>
            </w:r>
            <w:r>
              <w:rPr>
                <w:rFonts w:ascii="Cambria" w:hAnsi="Cambria"/>
                <w:spacing w:val="-6"/>
                <w:sz w:val="26"/>
              </w:rPr>
              <w:t xml:space="preserve"> </w:t>
            </w:r>
            <w:r>
              <w:rPr>
                <w:rFonts w:ascii="Cambria" w:hAnsi="Cambria"/>
                <w:sz w:val="26"/>
              </w:rPr>
              <w:t>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747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Công ty Cổ phần NetNam phủ sóng Wireless cho từng phòng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lịch giặt mùng mền và quần áo cho HSSV ở Ký túc xá</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61"/>
              <w:rPr>
                <w:rFonts w:ascii="Cambria"/>
                <w:sz w:val="26"/>
              </w:rPr>
            </w:pPr>
            <w:r>
              <w:rPr>
                <w:rFonts w:ascii="Cambria"/>
                <w:sz w:val="26"/>
              </w:rPr>
              <w:t>8.5.07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vệ sinh an toàn thực phẩm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8.4.07</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tổng hợp về khảo sát mức độ hài lòng của HSSV về các hoạt động dịch vụ, phục vụ HSSV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753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596/QĐ-LTT-TC ngày 7 tháng 5 năm 2015</w:t>
            </w:r>
          </w:p>
        </w:tc>
      </w:tr>
    </w:tbl>
    <w:p w:rsidR="007D6448" w:rsidRDefault="007D6448">
      <w:pPr>
        <w:rPr>
          <w:rFonts w:ascii="Cambria" w:hAnsi="Cambria"/>
          <w:sz w:val="26"/>
        </w:rPr>
        <w:sectPr w:rsidR="007D6448">
          <w:footerReference w:type="default" r:id="rId4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08"/>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754</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755</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hướng dẫn về sức khỏe</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sơ đồ trang thiết bị-dụng cụ y tế</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757</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mục thuốc theo quy định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758</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khám sức khỏe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759</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tổng hợp kết quả khám sức khỏe HSSV</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khám sức khỏe cán bộ viên chức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8.6.08</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Sổ tổng hợp kết quả tình hình sức khỏe  của</w:t>
            </w:r>
            <w:r>
              <w:rPr>
                <w:rFonts w:ascii="Cambria" w:hAnsi="Cambria"/>
                <w:spacing w:val="-5"/>
                <w:sz w:val="26"/>
              </w:rPr>
              <w:t xml:space="preserve"> </w:t>
            </w:r>
            <w:r>
              <w:rPr>
                <w:rFonts w:ascii="Cambria" w:hAnsi="Cambria"/>
                <w:sz w:val="26"/>
              </w:rPr>
              <w:t>CB-VC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762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BHYT</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763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hoạh truyền thông y tế học đường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764</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phòng chống sốt xuất 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766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8.5.07</w:t>
            </w:r>
          </w:p>
        </w:tc>
        <w:tc>
          <w:tcPr>
            <w:tcW w:w="4962" w:type="dxa"/>
          </w:tcPr>
          <w:p w:rsidR="007D6448" w:rsidRDefault="00B40502">
            <w:pPr>
              <w:pStyle w:val="TableParagraph"/>
              <w:ind w:left="103" w:right="106"/>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767</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sức khỏe</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768</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tập huấn kiến thức về VSATTP</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769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kiểm định an toàn VSTP của đơn vị cung cấp thực phẩm cho căn tin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8.6.12</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8.6.16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vệ sinh an toàn thực phẩm không xảy ra ngộ độc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Chương trình công tác Đoàn, Hội và phong trào thanh niên năm học 2015-2016,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kế hoạch họp tổ hội, họp của Đoàn, Hội năm   học   2015-2016,   2016-2017, 2017-</w:t>
            </w:r>
          </w:p>
          <w:p w:rsidR="007D6448" w:rsidRDefault="00B40502">
            <w:pPr>
              <w:pStyle w:val="TableParagraph"/>
              <w:ind w:left="103" w:right="109"/>
              <w:rPr>
                <w:rFonts w:ascii="Cambria"/>
                <w:sz w:val="26"/>
              </w:rPr>
            </w:pPr>
            <w:r>
              <w:rPr>
                <w:rFonts w:asci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774</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công văn, thông báo huy động HSSV tham gia tư vấn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775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chiến địch tình nguyện mùa hè xanh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tổ chức ngày hội chào đón tân HSSV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Kế hoạch tổ chức giải bóng đá sinh viên cấp thành phố, giải bóng đá “Cúp Lý Tự Trọng”, giải bóng đá ‘Ký túc</w:t>
            </w:r>
            <w:r>
              <w:rPr>
                <w:rFonts w:ascii="Cambria" w:hAnsi="Cambria"/>
                <w:spacing w:val="-10"/>
                <w:sz w:val="26"/>
              </w:rPr>
              <w:t xml:space="preserve"> </w:t>
            </w:r>
            <w:r>
              <w:rPr>
                <w:rFonts w:ascii="Cambria" w:hAnsi="Cambria"/>
                <w:sz w:val="26"/>
              </w:rPr>
              <w:t>xá”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cuộc thi Ký túc xá “Sạch dẹp – An toàn – Văn minh”</w:t>
            </w:r>
          </w:p>
        </w:tc>
      </w:tr>
    </w:tbl>
    <w:p w:rsidR="007D6448" w:rsidRDefault="007D6448">
      <w:pPr>
        <w:rPr>
          <w:rFonts w:ascii="Cambria" w:hAnsi="Cambria"/>
          <w:sz w:val="26"/>
        </w:rPr>
        <w:sectPr w:rsidR="007D6448">
          <w:footerReference w:type="default" r:id="rId4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779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8.7.08</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Lễ kỷ niệm 10 năm thành lập Hội sinh</w:t>
            </w:r>
            <w:r>
              <w:rPr>
                <w:rFonts w:ascii="Cambria" w:hAnsi="Cambria"/>
                <w:spacing w:val="-8"/>
                <w:sz w:val="26"/>
              </w:rPr>
              <w:t xml:space="preserve"> </w:t>
            </w:r>
            <w:r>
              <w:rPr>
                <w:rFonts w:ascii="Cambria" w:hAnsi="Cambria"/>
                <w:sz w:val="26"/>
              </w:rPr>
              <w:t>viên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780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ngày hội hiến máu tình nguyện hàng năm</w:t>
            </w:r>
          </w:p>
        </w:tc>
      </w:tr>
      <w:tr w:rsidR="007D6448">
        <w:trPr>
          <w:trHeight w:hRule="exact" w:val="244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98" w:right="99"/>
              <w:jc w:val="center"/>
              <w:rPr>
                <w:rFonts w:ascii="Cambria"/>
                <w:sz w:val="26"/>
              </w:rPr>
            </w:pPr>
            <w:r>
              <w:rPr>
                <w:rFonts w:ascii="Cambria"/>
                <w:sz w:val="26"/>
              </w:rPr>
              <w:t>781</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103"/>
              <w:rPr>
                <w:rFonts w:ascii="Cambria"/>
                <w:sz w:val="26"/>
              </w:rPr>
            </w:pPr>
            <w:r>
              <w:rPr>
                <w:rFonts w:ascii="Cambria"/>
                <w:sz w:val="26"/>
              </w:rPr>
              <w:t>8.7.10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 xml:space="preserve">Thông báo tuyển thành viên câu lạc </w:t>
            </w:r>
            <w:proofErr w:type="gramStart"/>
            <w:r>
              <w:rPr>
                <w:rFonts w:ascii="Cambria" w:hAnsi="Cambria"/>
                <w:sz w:val="26"/>
              </w:rPr>
              <w:t>bộ  Anh</w:t>
            </w:r>
            <w:proofErr w:type="gramEnd"/>
            <w:r>
              <w:rPr>
                <w:rFonts w:ascii="Cambria" w:hAnsi="Cambria"/>
                <w:sz w:val="26"/>
              </w:rPr>
              <w:t xml:space="preserve"> văn, tin học, ngoại ngữ. Tuyển </w:t>
            </w:r>
            <w:proofErr w:type="gramStart"/>
            <w:r>
              <w:rPr>
                <w:rFonts w:ascii="Cambria" w:hAnsi="Cambria"/>
                <w:sz w:val="26"/>
              </w:rPr>
              <w:t>đội  viên</w:t>
            </w:r>
            <w:proofErr w:type="gramEnd"/>
            <w:r>
              <w:rPr>
                <w:rFonts w:ascii="Cambria" w:hAnsi="Cambria"/>
                <w:sz w:val="26"/>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782</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chiến dịch Xuân tình nguyện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783</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chương trình có chủ đề “Hòa chung nhịp đập”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784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8.7.13</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hành trình kết nối với chủ đề “Youth Story”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785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thi “Tìm kiếm tài năng Lý Tự Trọng”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786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8.7.15</w:t>
            </w:r>
          </w:p>
        </w:tc>
        <w:tc>
          <w:tcPr>
            <w:tcW w:w="1133" w:type="dxa"/>
          </w:tcPr>
          <w:p w:rsidR="007D6448" w:rsidRDefault="007D6448"/>
        </w:tc>
        <w:tc>
          <w:tcPr>
            <w:tcW w:w="4962" w:type="dxa"/>
          </w:tcPr>
          <w:p w:rsidR="007D6448" w:rsidRDefault="00B40502">
            <w:pPr>
              <w:pStyle w:val="TableParagraph"/>
              <w:ind w:left="103" w:right="99"/>
              <w:jc w:val="both"/>
              <w:rPr>
                <w:rFonts w:ascii="Cambria" w:hAnsi="Cambria"/>
                <w:sz w:val="26"/>
              </w:rPr>
            </w:pPr>
            <w:r>
              <w:rPr>
                <w:rFonts w:ascii="Cambria" w:hAnsi="Cambria"/>
                <w:sz w:val="26"/>
              </w:rPr>
              <w:t>Kế hoạch thực hiện công trình thanh niên kỷ niệm 40 năm ngày giải phóng miền Nam, thống nhất đất nước 30/4/1975- 30/4/2015</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787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8.7.16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Thông báo phát động thi đua lập thành tích chào mừng ngày nhà giáo Việt Nam 20/11</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8.7.17</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hoạt động đoàn, hội và phong trào thanh niên 2015-2016,    2016-</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về việc ban hành quy định chức năng nhiệm vụ của các đơn vị và hội đồng trực thuộc</w:t>
            </w:r>
            <w:r>
              <w:rPr>
                <w:rFonts w:ascii="Cambria" w:hAnsi="Cambria"/>
                <w:spacing w:val="-9"/>
                <w:sz w:val="26"/>
              </w:rPr>
              <w:t xml:space="preserve"> </w:t>
            </w:r>
            <w:r>
              <w:rPr>
                <w:rFonts w:ascii="Cambria" w:hAnsi="Cambria"/>
                <w:sz w:val="26"/>
              </w:rPr>
              <w:t>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790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8.7.19</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Danh sách các chiến sĩ thuộc Trung đội tự vệ Trường cao đẳng Kỹ thuật Lý Tự Trọng TP. Hồ Chí Minh</w:t>
            </w:r>
          </w:p>
        </w:tc>
      </w:tr>
      <w:tr w:rsidR="007D6448">
        <w:trPr>
          <w:trHeight w:hRule="exact" w:val="435"/>
        </w:trPr>
        <w:tc>
          <w:tcPr>
            <w:tcW w:w="680" w:type="dxa"/>
          </w:tcPr>
          <w:p w:rsidR="007D6448" w:rsidRDefault="00B40502">
            <w:pPr>
              <w:pStyle w:val="TableParagraph"/>
              <w:spacing w:before="60"/>
              <w:ind w:left="98" w:right="99"/>
              <w:jc w:val="center"/>
              <w:rPr>
                <w:rFonts w:ascii="Cambria"/>
                <w:sz w:val="26"/>
              </w:rPr>
            </w:pPr>
            <w:r>
              <w:rPr>
                <w:rFonts w:ascii="Cambria"/>
                <w:sz w:val="26"/>
              </w:rPr>
              <w:t>791</w:t>
            </w:r>
          </w:p>
        </w:tc>
        <w:tc>
          <w:tcPr>
            <w:tcW w:w="881" w:type="dxa"/>
          </w:tcPr>
          <w:p w:rsidR="007D6448" w:rsidRDefault="00B40502">
            <w:pPr>
              <w:pStyle w:val="TableParagraph"/>
              <w:spacing w:before="60"/>
              <w:ind w:left="362"/>
              <w:rPr>
                <w:rFonts w:ascii="Cambria"/>
                <w:sz w:val="26"/>
              </w:rPr>
            </w:pPr>
            <w:r>
              <w:rPr>
                <w:rFonts w:ascii="Cambria"/>
                <w:w w:val="99"/>
                <w:sz w:val="26"/>
              </w:rPr>
              <w:t>8</w:t>
            </w:r>
          </w:p>
        </w:tc>
        <w:tc>
          <w:tcPr>
            <w:tcW w:w="994" w:type="dxa"/>
          </w:tcPr>
          <w:p w:rsidR="007D6448" w:rsidRDefault="00B40502">
            <w:pPr>
              <w:pStyle w:val="TableParagraph"/>
              <w:spacing w:before="60"/>
              <w:jc w:val="center"/>
              <w:rPr>
                <w:rFonts w:ascii="Cambria"/>
                <w:sz w:val="26"/>
              </w:rPr>
            </w:pPr>
            <w:r>
              <w:rPr>
                <w:rFonts w:ascii="Cambria"/>
                <w:w w:val="99"/>
                <w:sz w:val="26"/>
              </w:rPr>
              <w:t>7</w:t>
            </w:r>
          </w:p>
        </w:tc>
        <w:tc>
          <w:tcPr>
            <w:tcW w:w="1241" w:type="dxa"/>
          </w:tcPr>
          <w:p w:rsidR="007D6448" w:rsidRDefault="00B40502">
            <w:pPr>
              <w:pStyle w:val="TableParagraph"/>
              <w:spacing w:before="60"/>
              <w:ind w:left="103"/>
              <w:rPr>
                <w:rFonts w:ascii="Cambria"/>
                <w:sz w:val="26"/>
              </w:rPr>
            </w:pPr>
            <w:r>
              <w:rPr>
                <w:rFonts w:ascii="Cambria"/>
                <w:sz w:val="26"/>
              </w:rPr>
              <w:t>8.7.20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Kế hoạch lắp đặt hệ thống camera</w:t>
            </w:r>
          </w:p>
        </w:tc>
      </w:tr>
      <w:tr w:rsidR="007D6448">
        <w:trPr>
          <w:trHeight w:hRule="exact" w:val="1774"/>
        </w:trPr>
        <w:tc>
          <w:tcPr>
            <w:tcW w:w="680"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98" w:right="99"/>
              <w:jc w:val="center"/>
              <w:rPr>
                <w:rFonts w:ascii="Cambria"/>
                <w:sz w:val="26"/>
              </w:rPr>
            </w:pPr>
            <w:r>
              <w:rPr>
                <w:rFonts w:ascii="Cambria"/>
                <w:sz w:val="26"/>
              </w:rPr>
              <w:t>792</w:t>
            </w:r>
          </w:p>
        </w:tc>
        <w:tc>
          <w:tcPr>
            <w:tcW w:w="88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103"/>
              <w:rPr>
                <w:rFonts w:ascii="Cambria"/>
                <w:sz w:val="26"/>
              </w:rPr>
            </w:pPr>
            <w:r>
              <w:rPr>
                <w:rFonts w:ascii="Cambria"/>
                <w:sz w:val="26"/>
              </w:rPr>
              <w:t>8.7.21</w:t>
            </w:r>
          </w:p>
        </w:tc>
        <w:tc>
          <w:tcPr>
            <w:tcW w:w="1133" w:type="dxa"/>
          </w:tcPr>
          <w:p w:rsidR="007D6448" w:rsidRDefault="007D6448"/>
        </w:tc>
        <w:tc>
          <w:tcPr>
            <w:tcW w:w="4962" w:type="dxa"/>
          </w:tcPr>
          <w:p w:rsidR="007D6448" w:rsidRDefault="00B40502">
            <w:pPr>
              <w:pStyle w:val="TableParagraph"/>
              <w:spacing w:before="120"/>
              <w:ind w:left="103" w:right="104"/>
              <w:jc w:val="both"/>
              <w:rPr>
                <w:rFonts w:ascii="Cambria" w:hAnsi="Cambria"/>
                <w:sz w:val="26"/>
              </w:rPr>
            </w:pPr>
            <w:r>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793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8.7.22</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 xml:space="preserve">Danh sách, số lượng dụng cụ chữa cháy tại </w:t>
            </w:r>
            <w:r>
              <w:rPr>
                <w:rFonts w:ascii="Cambria" w:hAnsi="Cambria"/>
                <w:position w:val="2"/>
                <w:sz w:val="26"/>
              </w:rPr>
              <w:t>chỗ như: Bình khí CO</w:t>
            </w:r>
            <w:r>
              <w:rPr>
                <w:rFonts w:ascii="Cambria" w:hAnsi="Cambria"/>
                <w:sz w:val="17"/>
              </w:rPr>
              <w:t>2</w:t>
            </w:r>
            <w:r>
              <w:rPr>
                <w:rFonts w:ascii="Cambria" w:hAnsi="Cambria"/>
                <w:position w:val="2"/>
                <w:sz w:val="26"/>
              </w:rPr>
              <w:t xml:space="preserve">, bình bột chữa cháy, </w:t>
            </w:r>
            <w:r>
              <w:rPr>
                <w:rFonts w:ascii="Cambria" w:hAnsi="Cambria"/>
                <w:sz w:val="26"/>
              </w:rPr>
              <w:t>thang sắt</w:t>
            </w:r>
          </w:p>
        </w:tc>
      </w:tr>
    </w:tbl>
    <w:p w:rsidR="007D6448" w:rsidRDefault="007D6448">
      <w:pPr>
        <w:jc w:val="both"/>
        <w:rPr>
          <w:rFonts w:ascii="Cambria" w:hAnsi="Cambria"/>
          <w:sz w:val="26"/>
        </w:rPr>
        <w:sectPr w:rsidR="007D6448">
          <w:footerReference w:type="default" r:id="rId4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về việc kiện toàn Ban An toàn lao động – Ban An toàn giao thông – Ban chỉ đạo giáo dục sức khỏe và An toàn trường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795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8.7.24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về việc thành lập Tổ công tác bảo đảm an ninh, trật tự trường học</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796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8.7.25</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của Trường cao đẳng Kỹ thuật Lý Tự Trọng TP.HCM về thực hiện quy định “nhà trường đạt tiêu chuẩn An toàn về an ninh trật tự”</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của Trường Cao đẳng Kỹ thuật Lý Tự Trọng TP. Hồ Chí Minh về việc thành lập Tổ công tác bảo đảm an ninh, trật tự trường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798</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8.8.01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799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8.8.02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tin tuyển dụng của doanh nghiệp năm 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D25F99">
            <w:pPr>
              <w:pStyle w:val="TableParagraph"/>
              <w:spacing w:before="151"/>
              <w:ind w:left="103"/>
              <w:rPr>
                <w:rFonts w:ascii="Cambria"/>
                <w:sz w:val="26"/>
              </w:rPr>
            </w:pPr>
            <w:hyperlink r:id="rId46">
              <w:r w:rsidR="00B40502">
                <w:rPr>
                  <w:rFonts w:ascii="Cambria"/>
                  <w:color w:val="0000FF"/>
                  <w:sz w:val="26"/>
                  <w:u w:val="single" w:color="0000FF"/>
                </w:rPr>
                <w:t>8.8.03</w:t>
              </w:r>
            </w:hyperlink>
          </w:p>
        </w:tc>
        <w:tc>
          <w:tcPr>
            <w:tcW w:w="1133" w:type="dxa"/>
          </w:tcPr>
          <w:p w:rsidR="007D6448" w:rsidRDefault="007D6448"/>
        </w:tc>
        <w:tc>
          <w:tcPr>
            <w:tcW w:w="4962" w:type="dxa"/>
          </w:tcPr>
          <w:p w:rsidR="007D6448" w:rsidRDefault="00B40502">
            <w:pPr>
              <w:pStyle w:val="TableParagraph"/>
              <w:ind w:left="103" w:right="109"/>
              <w:rPr>
                <w:rFonts w:ascii="Cambria"/>
                <w:sz w:val="26"/>
              </w:rPr>
            </w:pPr>
            <w:r>
              <w:rPr>
                <w:rFonts w:ascii="Cambria"/>
                <w:color w:val="0000FF"/>
                <w:w w:val="95"/>
                <w:sz w:val="26"/>
                <w:u w:val="single" w:color="0000FF"/>
              </w:rPr>
              <w:t xml:space="preserve">http://vieclam.lttc.edu.vn; </w:t>
            </w:r>
            <w:hyperlink r:id="rId47">
              <w:r>
                <w:rPr>
                  <w:rFonts w:ascii="Cambria"/>
                  <w:color w:val="0000FF"/>
                  <w:sz w:val="26"/>
                  <w:u w:val="single" w:color="0000FF"/>
                </w:rPr>
                <w:t>http://new.lttc.edu.vn</w:t>
              </w:r>
            </w:hyperlink>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8.8.04</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Kế hoạch tổ chức ngày hội tư vấn giới  thiệu việc</w:t>
            </w:r>
            <w:r>
              <w:rPr>
                <w:rFonts w:ascii="Cambria" w:hAnsi="Cambria"/>
                <w:spacing w:val="-3"/>
                <w:sz w:val="26"/>
              </w:rPr>
              <w:t xml:space="preserve"> </w:t>
            </w:r>
            <w:r>
              <w:rPr>
                <w:rFonts w:ascii="Cambria" w:hAnsi="Cambria"/>
                <w:sz w:val="26"/>
              </w:rPr>
              <w:t>làm</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804</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CB-GV và chuyên viên tham gia công tác tư vấn, giới thiệu việc làm</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giới thiệu việc làm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Trang facebook giới thiệu việc làm – Lý Tự Trọng Tp. 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8.8.01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808</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8.9.01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ghi nhớ hoặc liên kết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8.9.02</w:t>
            </w:r>
          </w:p>
        </w:tc>
        <w:tc>
          <w:tcPr>
            <w:tcW w:w="1133" w:type="dxa"/>
          </w:tcPr>
          <w:p w:rsidR="007D6448" w:rsidRDefault="007D6448"/>
        </w:tc>
        <w:tc>
          <w:tcPr>
            <w:tcW w:w="4962" w:type="dxa"/>
          </w:tcPr>
          <w:p w:rsidR="007D6448" w:rsidRDefault="00B40502">
            <w:pPr>
              <w:pStyle w:val="TableParagraph"/>
              <w:tabs>
                <w:tab w:val="left" w:pos="684"/>
                <w:tab w:val="left" w:pos="1641"/>
                <w:tab w:val="left" w:pos="2178"/>
                <w:tab w:val="left" w:pos="4318"/>
              </w:tabs>
              <w:ind w:left="103" w:right="100"/>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500/KH-LTT-ĐT</w:t>
            </w:r>
            <w:r>
              <w:rPr>
                <w:rFonts w:ascii="Cambria" w:hAnsi="Cambria"/>
                <w:sz w:val="26"/>
              </w:rPr>
              <w:tab/>
              <w:t>ngày 05/5/2016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trình ngày 19/7/2016 của P. TS-ĐT- GTVL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811</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9.1.01</w:t>
            </w:r>
          </w:p>
        </w:tc>
        <w:tc>
          <w:tcPr>
            <w:tcW w:w="1133" w:type="dxa"/>
          </w:tcPr>
          <w:p w:rsidR="007D6448" w:rsidRDefault="007D6448"/>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doanh nghiệp và file thống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813</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814</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số 959/KH-LTT-KT&amp;ĐBCL ngày 25/9/2017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815</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9.2.03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khảo sát sự hài lòng về  môi trường làm việc</w:t>
            </w:r>
          </w:p>
        </w:tc>
      </w:tr>
    </w:tbl>
    <w:p w:rsidR="007D6448" w:rsidRDefault="007D6448">
      <w:pPr>
        <w:rPr>
          <w:rFonts w:ascii="Cambria" w:hAnsi="Cambria"/>
          <w:sz w:val="26"/>
        </w:rPr>
        <w:sectPr w:rsidR="007D6448">
          <w:footerReference w:type="default" r:id="rId4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816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9.2.04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buổi đối thoại</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817</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9.2.05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công tác của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818</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9.3.01</w:t>
            </w:r>
          </w:p>
        </w:tc>
        <w:tc>
          <w:tcPr>
            <w:tcW w:w="1133" w:type="dxa"/>
          </w:tcPr>
          <w:p w:rsidR="007D6448" w:rsidRDefault="007D6448"/>
        </w:tc>
        <w:tc>
          <w:tcPr>
            <w:tcW w:w="4962" w:type="dxa"/>
          </w:tcPr>
          <w:p w:rsidR="007D6448" w:rsidRDefault="00B40502">
            <w:pPr>
              <w:pStyle w:val="TableParagraph"/>
              <w:tabs>
                <w:tab w:val="left" w:pos="985"/>
                <w:tab w:val="left" w:pos="1712"/>
                <w:tab w:val="left" w:pos="2182"/>
                <w:tab w:val="left" w:pos="2656"/>
                <w:tab w:val="left" w:pos="4318"/>
              </w:tabs>
              <w:ind w:left="103" w:right="100"/>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số</w:t>
            </w:r>
            <w:r>
              <w:rPr>
                <w:rFonts w:ascii="Cambria" w:hAnsi="Cambria"/>
                <w:sz w:val="26"/>
              </w:rPr>
              <w:tab/>
              <w:t>432/QĐ-LTT</w:t>
            </w:r>
            <w:r>
              <w:rPr>
                <w:rFonts w:ascii="Cambria" w:hAnsi="Cambria"/>
                <w:sz w:val="26"/>
              </w:rPr>
              <w:tab/>
              <w:t>ngày 10/4/2015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9.2.01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820</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phiếu khảo sát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821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9.2.02</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959/KH-LTT-KT&amp;ĐBCL ngày 25/9/2017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822</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đối thoại với HSSV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823</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khảo sát học sinh – sinh viên</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825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9.3.06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khảo sát và báo cáo tổng hợp kết quả khảo sát hằng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hằng năm của khoa</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827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9.4.01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tự đánh giá chất lượng giáo dục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1254/LTT-KT&amp;ĐBCL ngày 27/9/2016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1253/LTT-KT&amp;ĐBCL ngày 27/9/2016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830</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Công văn số 1252/LTT-KT&amp;ĐBCL ngày 27/9/2016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831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9.4.05</w:t>
            </w:r>
          </w:p>
        </w:tc>
        <w:tc>
          <w:tcPr>
            <w:tcW w:w="1133" w:type="dxa"/>
          </w:tcPr>
          <w:p w:rsidR="007D6448" w:rsidRDefault="007D6448"/>
        </w:tc>
        <w:tc>
          <w:tcPr>
            <w:tcW w:w="4962" w:type="dxa"/>
          </w:tcPr>
          <w:p w:rsidR="007D6448" w:rsidRDefault="00B40502">
            <w:pPr>
              <w:pStyle w:val="TableParagraph"/>
              <w:tabs>
                <w:tab w:val="left" w:pos="1006"/>
                <w:tab w:val="left" w:pos="1755"/>
                <w:tab w:val="left" w:pos="2246"/>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244/QĐ-LTT-TC</w:t>
            </w:r>
            <w:r>
              <w:rPr>
                <w:rFonts w:ascii="Cambria" w:hAnsi="Cambria"/>
                <w:sz w:val="26"/>
              </w:rPr>
              <w:tab/>
              <w:t>ngày 23/3/2018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832</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875/KH-LTT-KT&amp;ĐBCL ngày 13/8/2018</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833</w:t>
            </w:r>
          </w:p>
        </w:tc>
        <w:tc>
          <w:tcPr>
            <w:tcW w:w="881" w:type="dxa"/>
          </w:tcPr>
          <w:p w:rsidR="007D6448" w:rsidRDefault="00B40502">
            <w:pPr>
              <w:pStyle w:val="TableParagraph"/>
              <w:spacing w:before="146"/>
              <w:ind w:left="362"/>
              <w:rPr>
                <w:rFonts w:ascii="Cambria"/>
                <w:sz w:val="26"/>
              </w:rPr>
            </w:pPr>
            <w:r>
              <w:rPr>
                <w:rFonts w:ascii="Cambria"/>
                <w:w w:val="99"/>
                <w:sz w:val="26"/>
              </w:rPr>
              <w:t>9</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1.7.01</w:t>
            </w:r>
          </w:p>
        </w:tc>
        <w:tc>
          <w:tcPr>
            <w:tcW w:w="4962" w:type="dxa"/>
          </w:tcPr>
          <w:p w:rsidR="007D6448" w:rsidRDefault="00B40502">
            <w:pPr>
              <w:pStyle w:val="TableParagraph"/>
              <w:ind w:left="103" w:right="109"/>
              <w:rPr>
                <w:sz w:val="26"/>
              </w:rPr>
            </w:pPr>
            <w:r>
              <w:rPr>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834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9.5.01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sơ kết, tổng kết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đánh giá chất lượng đào tạo của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chất lượng giáo dục giai đoạn 2011-2015</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837</w:t>
            </w:r>
          </w:p>
        </w:tc>
        <w:tc>
          <w:tcPr>
            <w:tcW w:w="881" w:type="dxa"/>
          </w:tcPr>
          <w:p w:rsidR="007D6448" w:rsidRDefault="00B40502">
            <w:pPr>
              <w:pStyle w:val="TableParagraph"/>
              <w:spacing w:before="154"/>
              <w:ind w:left="362"/>
              <w:rPr>
                <w:rFonts w:ascii="Cambria"/>
                <w:sz w:val="26"/>
              </w:rPr>
            </w:pPr>
            <w:r>
              <w:rPr>
                <w:rFonts w:ascii="Cambria"/>
                <w:w w:val="99"/>
                <w:sz w:val="26"/>
              </w:rPr>
              <w:t>9</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9.5.04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248/KH-LTT-KT&amp;ĐBCL ngày 26/3/2018</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năm học của Phòng Khảo thí và Đảm bảo chất lượng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839</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Thành lập Ban chỉ đạo xây dựng học chế tín chỉ đào tạo bậc cao đẳng chính</w:t>
            </w:r>
            <w:r>
              <w:rPr>
                <w:rFonts w:ascii="Cambria" w:hAnsi="Cambria"/>
                <w:spacing w:val="-13"/>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840</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một năm thực hiện đào tạo khóa 13 cao đẳng theo học chế tín chỉ</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9.5.08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công nhận năng lực Tin học, tiếng Anh cho HSSV Cao đẳng Lý Tự Trọng TP.HCM</w:t>
            </w:r>
          </w:p>
        </w:tc>
      </w:tr>
    </w:tbl>
    <w:p w:rsidR="007D6448" w:rsidRDefault="007D6448">
      <w:pPr>
        <w:jc w:val="both"/>
        <w:rPr>
          <w:rFonts w:ascii="Cambria" w:hAnsi="Cambria"/>
          <w:sz w:val="26"/>
        </w:rPr>
        <w:sectPr w:rsidR="007D6448">
          <w:footerReference w:type="default" r:id="rId4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842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Phiếu khảo sát sự hài lòng của người học về hoạt động giảng dạy của giảng viên</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843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9</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9.5.10</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khảo sát tình hình thực tập tốt nghiệp của HSSV cuối khóa kết hợp với khảo sát việc làm của HSSV sau khi tốt nghiệp tại các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844</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hỏi, phỏng vấn sinh viên tốt nghiệp về chất lượng đào tạo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học sinh, sinh viên về việc làm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9.1.01</w:t>
            </w:r>
          </w:p>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847</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848</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8.8.05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bl>
    <w:p w:rsidR="00B40502" w:rsidRDefault="00B40502" w:rsidP="004478C6">
      <w:bookmarkStart w:id="0" w:name="_GoBack"/>
      <w:bookmarkEnd w:id="0"/>
    </w:p>
    <w:sectPr w:rsidR="00B40502">
      <w:footerReference w:type="default" r:id="rId50"/>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F99" w:rsidRDefault="00D25F99">
      <w:r>
        <w:separator/>
      </w:r>
    </w:p>
  </w:endnote>
  <w:endnote w:type="continuationSeparator" w:id="0">
    <w:p w:rsidR="00D25F99" w:rsidRDefault="00D2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294.45pt;margin-top:788.35pt;width:20.8pt;height:16.05pt;z-index:-645808;mso-position-horizontal-relative:page;mso-position-vertical-relative:page" filled="f" stroked="f">
          <v:textbox inset="0,0,0,0">
            <w:txbxContent>
              <w:p w:rsidR="00D25F99" w:rsidRDefault="00D25F99">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4478C6">
                  <w:rPr>
                    <w:rFonts w:ascii="Courier New"/>
                    <w:noProof/>
                    <w:sz w:val="28"/>
                  </w:rPr>
                  <w:t>4</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290.25pt;margin-top:788.35pt;width:29.2pt;height:16.05pt;z-index:-645784;mso-position-horizontal-relative:page;mso-position-vertical-relative:page" filled="f" stroked="f">
          <v:textbox style="mso-next-textbox:#_x0000_s2050" inset="0,0,0,0">
            <w:txbxContent>
              <w:p w:rsidR="00D25F99" w:rsidRDefault="00D25F99">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4478C6">
                  <w:rPr>
                    <w:rFonts w:ascii="Courier New"/>
                    <w:noProof/>
                    <w:sz w:val="28"/>
                  </w:rPr>
                  <w:t>6</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90.25pt;margin-top:788.35pt;width:29.2pt;height:16.05pt;z-index:-645760;mso-position-horizontal-relative:page;mso-position-vertical-relative:page" filled="f" stroked="f">
          <v:textbox inset="0,0,0,0">
            <w:txbxContent>
              <w:p w:rsidR="00D25F99" w:rsidRDefault="00D25F99">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4478C6">
                  <w:rPr>
                    <w:rFonts w:ascii="Courier New"/>
                    <w:noProof/>
                    <w:sz w:val="28"/>
                  </w:rPr>
                  <w:t>13</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99" w:rsidRDefault="00D25F99">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F99" w:rsidRDefault="00D25F99">
      <w:r>
        <w:separator/>
      </w:r>
    </w:p>
  </w:footnote>
  <w:footnote w:type="continuationSeparator" w:id="0">
    <w:p w:rsidR="00D25F99" w:rsidRDefault="00D25F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1">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2">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3">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4">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5">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6">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7">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5"/>
  </w:num>
  <w:num w:numId="2">
    <w:abstractNumId w:val="9"/>
  </w:num>
  <w:num w:numId="3">
    <w:abstractNumId w:val="7"/>
  </w:num>
  <w:num w:numId="4">
    <w:abstractNumId w:val="14"/>
  </w:num>
  <w:num w:numId="5">
    <w:abstractNumId w:val="8"/>
  </w:num>
  <w:num w:numId="6">
    <w:abstractNumId w:val="13"/>
  </w:num>
  <w:num w:numId="7">
    <w:abstractNumId w:val="4"/>
  </w:num>
  <w:num w:numId="8">
    <w:abstractNumId w:val="10"/>
  </w:num>
  <w:num w:numId="9">
    <w:abstractNumId w:val="16"/>
  </w:num>
  <w:num w:numId="10">
    <w:abstractNumId w:val="6"/>
  </w:num>
  <w:num w:numId="11">
    <w:abstractNumId w:val="3"/>
  </w:num>
  <w:num w:numId="12">
    <w:abstractNumId w:val="11"/>
  </w:num>
  <w:num w:numId="13">
    <w:abstractNumId w:val="17"/>
  </w:num>
  <w:num w:numId="14">
    <w:abstractNumId w:val="0"/>
  </w:num>
  <w:num w:numId="15">
    <w:abstractNumId w:val="5"/>
  </w:num>
  <w:num w:numId="16">
    <w:abstractNumId w:val="1"/>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D6448"/>
    <w:rsid w:val="00215358"/>
    <w:rsid w:val="004478C6"/>
    <w:rsid w:val="006C657E"/>
    <w:rsid w:val="007D6448"/>
    <w:rsid w:val="00A2131F"/>
    <w:rsid w:val="00A97660"/>
    <w:rsid w:val="00B40502"/>
    <w:rsid w:val="00D25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2.xml"/><Relationship Id="rId3" Type="http://schemas.microsoft.com/office/2007/relationships/stylesWithEffects" Target="stylesWithEffects.xml"/><Relationship Id="rId21" Type="http://schemas.openxmlformats.org/officeDocument/2006/relationships/footer" Target="footer14.xml"/><Relationship Id="rId34" Type="http://schemas.openxmlformats.org/officeDocument/2006/relationships/footer" Target="footer27.xml"/><Relationship Id="rId42" Type="http://schemas.openxmlformats.org/officeDocument/2006/relationships/footer" Target="footer35.xml"/><Relationship Id="rId47" Type="http://schemas.openxmlformats.org/officeDocument/2006/relationships/hyperlink" Target="http://new.lttc.edu.vn/" TargetMode="External"/><Relationship Id="rId50" Type="http://schemas.openxmlformats.org/officeDocument/2006/relationships/footer" Target="footer41.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1.xml"/><Relationship Id="rId46" Type="http://schemas.openxmlformats.org/officeDocument/2006/relationships/hyperlink" Target="http://vieclam.lttc.edu.vn/" TargetMode="Externa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footer" Target="footer3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30.xml"/><Relationship Id="rId40" Type="http://schemas.openxmlformats.org/officeDocument/2006/relationships/footer" Target="footer33.xml"/><Relationship Id="rId45" Type="http://schemas.openxmlformats.org/officeDocument/2006/relationships/footer" Target="footer38.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9.xml"/><Relationship Id="rId49" Type="http://schemas.openxmlformats.org/officeDocument/2006/relationships/footer" Target="footer40.xml"/><Relationship Id="rId10" Type="http://schemas.openxmlformats.org/officeDocument/2006/relationships/footer" Target="footer3.xml"/><Relationship Id="rId19" Type="http://schemas.openxmlformats.org/officeDocument/2006/relationships/footer" Target="footer12.xml"/><Relationship Id="rId31" Type="http://schemas.openxmlformats.org/officeDocument/2006/relationships/footer" Target="footer24.xml"/><Relationship Id="rId44" Type="http://schemas.openxmlformats.org/officeDocument/2006/relationships/footer" Target="footer37.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8.xml"/><Relationship Id="rId43" Type="http://schemas.openxmlformats.org/officeDocument/2006/relationships/footer" Target="footer36.xml"/><Relationship Id="rId48" Type="http://schemas.openxmlformats.org/officeDocument/2006/relationships/footer" Target="footer39.xml"/><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51</Pages>
  <Words>14652</Words>
  <Characters>83521</Characters>
  <Application>Microsoft Office Word</Application>
  <DocSecurity>0</DocSecurity>
  <Lines>696</Lines>
  <Paragraphs>195</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97978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CHU.THIEN-PC</cp:lastModifiedBy>
  <cp:revision>5</cp:revision>
  <dcterms:created xsi:type="dcterms:W3CDTF">2019-08-29T17:45:00Z</dcterms:created>
  <dcterms:modified xsi:type="dcterms:W3CDTF">2019-08-30T08:59:00Z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